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831037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277326">
            <w:trPr>
              <w:trHeight w:val="2880"/>
              <w:jc w:val="center"/>
            </w:trPr>
            <w:tc>
              <w:tcPr>
                <w:tcW w:w="5000" w:type="pct"/>
              </w:tcPr>
              <w:p w:rsidR="00277326" w:rsidRDefault="00277326" w:rsidP="00277326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77326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77326" w:rsidRDefault="00E0539C" w:rsidP="00E319E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80"/>
                      <w:szCs w:val="80"/>
                    </w:rPr>
                    <w:alias w:val="Title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A6BF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Research Management Plan for the Hall C 12 GeV Detector Software </w:t>
                    </w:r>
                  </w:sdtContent>
                </w:sdt>
              </w:p>
            </w:tc>
          </w:tr>
          <w:tr w:rsidR="00277326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77326" w:rsidRDefault="00277326" w:rsidP="00277326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27732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77326" w:rsidRDefault="00277326">
                <w:pPr>
                  <w:pStyle w:val="NoSpacing"/>
                  <w:jc w:val="center"/>
                </w:pPr>
              </w:p>
            </w:tc>
          </w:tr>
          <w:tr w:rsidR="0027732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77326" w:rsidRDefault="00277326" w:rsidP="00277326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277326">
            <w:trPr>
              <w:trHeight w:val="360"/>
              <w:jc w:val="center"/>
            </w:trPr>
            <w:sdt>
              <w:sdtPr>
                <w:rPr>
                  <w:b/>
                  <w:bCs/>
                  <w:noProof/>
                  <w:sz w:val="32"/>
                  <w:szCs w:val="32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2-05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77326" w:rsidRDefault="00D80D61" w:rsidP="00203FC0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noProof/>
                        <w:sz w:val="32"/>
                        <w:szCs w:val="32"/>
                      </w:rPr>
                      <w:t>5/27</w:t>
                    </w:r>
                    <w:r w:rsidR="003A6BF1">
                      <w:rPr>
                        <w:b/>
                        <w:bCs/>
                        <w:noProof/>
                        <w:sz w:val="32"/>
                        <w:szCs w:val="32"/>
                      </w:rPr>
                      <w:t>/2012</w:t>
                    </w:r>
                  </w:p>
                </w:tc>
              </w:sdtContent>
            </w:sdt>
          </w:tr>
        </w:tbl>
        <w:p w:rsidR="00277326" w:rsidRDefault="00277326"/>
        <w:p w:rsidR="00277326" w:rsidRDefault="00277326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277326">
            <w:tc>
              <w:tcPr>
                <w:tcW w:w="5000" w:type="pct"/>
              </w:tcPr>
              <w:p w:rsidR="00277326" w:rsidRDefault="00277326" w:rsidP="00E319EB">
                <w:pPr>
                  <w:pStyle w:val="NoSpacing"/>
                </w:pPr>
              </w:p>
            </w:tc>
          </w:tr>
        </w:tbl>
        <w:p w:rsidR="00277326" w:rsidRDefault="00277326"/>
        <w:p w:rsidR="00277326" w:rsidRDefault="00277326">
          <w:r>
            <w:br w:type="page"/>
          </w:r>
        </w:p>
      </w:sdtContent>
    </w:sdt>
    <w:p w:rsidR="007421A6" w:rsidRDefault="00873162" w:rsidP="00D41756">
      <w:pPr>
        <w:pStyle w:val="Heading1"/>
        <w:numPr>
          <w:ilvl w:val="0"/>
          <w:numId w:val="3"/>
        </w:numPr>
      </w:pPr>
      <w:r>
        <w:lastRenderedPageBreak/>
        <w:t>Introduction</w:t>
      </w:r>
    </w:p>
    <w:p w:rsidR="00873162" w:rsidRDefault="00873162" w:rsidP="00A6563C">
      <w:pPr>
        <w:ind w:firstLine="360"/>
      </w:pPr>
      <w:r>
        <w:t xml:space="preserve">This document describes plans for the development and implementation of the data analysis software for Hall C experiments for the initial period of 12 GeV running. </w:t>
      </w:r>
      <w:r w:rsidR="004B1CA7">
        <w:t xml:space="preserve"> </w:t>
      </w:r>
      <w:r w:rsidR="00B1272A">
        <w:t xml:space="preserve">The data analysis software will be based on the </w:t>
      </w:r>
      <w:r w:rsidR="00AB0E65">
        <w:t xml:space="preserve">set of </w:t>
      </w:r>
      <w:proofErr w:type="gramStart"/>
      <w:r w:rsidR="00B1272A">
        <w:t>Fortran</w:t>
      </w:r>
      <w:proofErr w:type="gramEnd"/>
      <w:r w:rsidR="00B1272A">
        <w:t xml:space="preserve"> code </w:t>
      </w:r>
      <w:r w:rsidR="00C73EB1">
        <w:t xml:space="preserve">(Hall C ENGINE) </w:t>
      </w:r>
      <w:r w:rsidR="00B1272A">
        <w:t>developed for experiments using the High Momentum Spectrometer (HMS) and the Short Orbit Spectrometer (SOS)</w:t>
      </w:r>
      <w:r w:rsidR="00EB5AD1">
        <w:t xml:space="preserve"> in the 6 GeV era</w:t>
      </w:r>
      <w:r w:rsidR="00B1272A">
        <w:t xml:space="preserve">. The SOS will not be used for the 12 GeV experiments. </w:t>
      </w:r>
      <w:r w:rsidR="00AB0E65">
        <w:t xml:space="preserve">The </w:t>
      </w:r>
      <w:proofErr w:type="gramStart"/>
      <w:r w:rsidR="00AB0E65">
        <w:t>Fortran</w:t>
      </w:r>
      <w:proofErr w:type="gramEnd"/>
      <w:r w:rsidR="00AB0E65">
        <w:t xml:space="preserve"> code relies on the </w:t>
      </w:r>
      <w:r w:rsidR="006C0B7A">
        <w:t xml:space="preserve">CERNLIB </w:t>
      </w:r>
      <w:proofErr w:type="spellStart"/>
      <w:r w:rsidR="006C0B7A">
        <w:t>histogramming</w:t>
      </w:r>
      <w:proofErr w:type="spellEnd"/>
      <w:r w:rsidR="006C0B7A">
        <w:t xml:space="preserve"> and data storage </w:t>
      </w:r>
      <w:r w:rsidR="00AB0E65">
        <w:t xml:space="preserve">libraries which are no longer supported by CERN. </w:t>
      </w:r>
      <w:r w:rsidR="00B1272A">
        <w:t>The Super High Momentum Spectrometer (SHMS)</w:t>
      </w:r>
      <w:r w:rsidR="00AB0E65">
        <w:t>, which is being built,</w:t>
      </w:r>
      <w:r w:rsidR="00B1272A">
        <w:t xml:space="preserve"> </w:t>
      </w:r>
      <w:r w:rsidR="00EB5AD1">
        <w:t xml:space="preserve">and the HMS will </w:t>
      </w:r>
      <w:r w:rsidR="00CC58E2">
        <w:t xml:space="preserve">be </w:t>
      </w:r>
      <w:r w:rsidR="00EB5AD1">
        <w:t>used for the</w:t>
      </w:r>
      <w:r w:rsidR="00373769">
        <w:t xml:space="preserve"> initial set of </w:t>
      </w:r>
      <w:r w:rsidR="00AB0E65">
        <w:t>12 GeV experiments</w:t>
      </w:r>
      <w:r w:rsidR="00B1272A">
        <w:t>. The detectors used in the SHMS are similar to those in the HM</w:t>
      </w:r>
      <w:r w:rsidR="00D2250E">
        <w:t xml:space="preserve">S and therefore the software needs are </w:t>
      </w:r>
      <w:r w:rsidR="00B1272A">
        <w:t>also similar.</w:t>
      </w:r>
      <w:r w:rsidR="00D2250E">
        <w:t xml:space="preserve"> The simplest approach would be </w:t>
      </w:r>
      <w:r w:rsidR="00AB0E65">
        <w:t xml:space="preserve">to copy and modify the existing HMS </w:t>
      </w:r>
      <w:proofErr w:type="gramStart"/>
      <w:r w:rsidR="00AB0E65">
        <w:t>Fortran</w:t>
      </w:r>
      <w:proofErr w:type="gramEnd"/>
      <w:r w:rsidR="00AB0E65">
        <w:t xml:space="preserve"> code to be used for the SHMS detectors.  This will be </w:t>
      </w:r>
      <w:r w:rsidR="00D30327">
        <w:t xml:space="preserve">the first part of a two part </w:t>
      </w:r>
      <w:r w:rsidR="00AB0E65">
        <w:t xml:space="preserve">strategy for having the data analysis software ready and well tested before the 12 GeV experiments start. The second part of the strategy is to develop </w:t>
      </w:r>
      <w:proofErr w:type="gramStart"/>
      <w:r w:rsidR="00AB0E65">
        <w:t>a C</w:t>
      </w:r>
      <w:proofErr w:type="gramEnd"/>
      <w:r w:rsidR="00AB0E65">
        <w:t xml:space="preserve">++ ROOT analysis software. </w:t>
      </w:r>
      <w:r w:rsidR="00CC58E2">
        <w:t xml:space="preserve">Hall A has already </w:t>
      </w:r>
      <w:proofErr w:type="gramStart"/>
      <w:r w:rsidR="00CC58E2">
        <w:t>developed  a</w:t>
      </w:r>
      <w:proofErr w:type="gramEnd"/>
      <w:r w:rsidR="00CC58E2">
        <w:t xml:space="preserve"> </w:t>
      </w:r>
      <w:r w:rsidR="0012536F">
        <w:t xml:space="preserve"> C++ ROOT analysis software which has been used for </w:t>
      </w:r>
      <w:r w:rsidR="00601EDE">
        <w:t xml:space="preserve">many years </w:t>
      </w:r>
      <w:r w:rsidR="0012536F">
        <w:t>a</w:t>
      </w:r>
      <w:r w:rsidR="00D30327">
        <w:t>nd Hall C would build upon the Hall A</w:t>
      </w:r>
      <w:r w:rsidR="0012536F">
        <w:t xml:space="preserve"> software.</w:t>
      </w:r>
      <w:r w:rsidR="00D30327">
        <w:t xml:space="preserve"> With the down</w:t>
      </w:r>
      <w:r w:rsidR="00C80B02">
        <w:t>time</w:t>
      </w:r>
      <w:r w:rsidR="00D30327">
        <w:t xml:space="preserve"> between the </w:t>
      </w:r>
      <w:r w:rsidR="00CC58E2">
        <w:t xml:space="preserve">end of </w:t>
      </w:r>
      <w:r w:rsidR="00D30327">
        <w:t>6 GeV running and the start of the 12 GeV experiment</w:t>
      </w:r>
      <w:r w:rsidR="00CC58E2">
        <w:t>s</w:t>
      </w:r>
      <w:r w:rsidR="00D30327">
        <w:t>, the time</w:t>
      </w:r>
      <w:r w:rsidR="00CC58E2">
        <w:t xml:space="preserve"> and manpower </w:t>
      </w:r>
      <w:r w:rsidR="00D30327">
        <w:t>for changing to a differen</w:t>
      </w:r>
      <w:r w:rsidR="00CC58E2">
        <w:t>t programming style is available</w:t>
      </w:r>
      <w:r w:rsidR="00D30327">
        <w:t>.</w:t>
      </w:r>
      <w:r w:rsidR="0012536F">
        <w:t xml:space="preserve"> </w:t>
      </w:r>
      <w:r w:rsidR="00601EDE">
        <w:t>The decision</w:t>
      </w:r>
      <w:r w:rsidR="00CC58E2">
        <w:t xml:space="preserve"> to develop </w:t>
      </w:r>
      <w:proofErr w:type="gramStart"/>
      <w:r w:rsidR="00CC58E2">
        <w:t xml:space="preserve">a </w:t>
      </w:r>
      <w:r w:rsidR="00601EDE">
        <w:t>C</w:t>
      </w:r>
      <w:proofErr w:type="gramEnd"/>
      <w:r w:rsidR="00601EDE">
        <w:t>++ ROOT analysis software is motivated by the need:</w:t>
      </w:r>
    </w:p>
    <w:p w:rsidR="006C0B7A" w:rsidRDefault="006C0B7A" w:rsidP="00601EDE">
      <w:pPr>
        <w:pStyle w:val="ListParagraph"/>
        <w:numPr>
          <w:ilvl w:val="0"/>
          <w:numId w:val="5"/>
        </w:numPr>
      </w:pPr>
      <w:r>
        <w:t>To have a modern object oriented language. New students will be more familiar with C++.</w:t>
      </w:r>
    </w:p>
    <w:p w:rsidR="00601EDE" w:rsidRDefault="006C0B7A" w:rsidP="00601EDE">
      <w:pPr>
        <w:pStyle w:val="ListParagraph"/>
        <w:numPr>
          <w:ilvl w:val="0"/>
          <w:numId w:val="5"/>
        </w:numPr>
      </w:pPr>
      <w:r>
        <w:t xml:space="preserve">To have </w:t>
      </w:r>
      <w:proofErr w:type="spellStart"/>
      <w:r>
        <w:t>histogramming</w:t>
      </w:r>
      <w:proofErr w:type="spellEnd"/>
      <w:r>
        <w:t xml:space="preserve"> and data storage in the ROOT libraries which are support by CERN and the world-wide </w:t>
      </w:r>
      <w:proofErr w:type="gramStart"/>
      <w:r>
        <w:t>community.</w:t>
      </w:r>
      <w:proofErr w:type="gramEnd"/>
    </w:p>
    <w:p w:rsidR="00D30327" w:rsidRDefault="006C0B7A" w:rsidP="00601EDE">
      <w:pPr>
        <w:pStyle w:val="ListParagraph"/>
        <w:numPr>
          <w:ilvl w:val="0"/>
          <w:numId w:val="5"/>
        </w:numPr>
      </w:pPr>
      <w:r>
        <w:t xml:space="preserve">To have similar style codes in </w:t>
      </w:r>
      <w:r w:rsidR="00D30327">
        <w:t>Halls A and C</w:t>
      </w:r>
      <w:r>
        <w:t xml:space="preserve"> which </w:t>
      </w:r>
      <w:r w:rsidR="00D30327">
        <w:t xml:space="preserve">both </w:t>
      </w:r>
      <w:r>
        <w:t>use spectrometers</w:t>
      </w:r>
      <w:r w:rsidR="00D30327">
        <w:t xml:space="preserve"> so that users ca</w:t>
      </w:r>
      <w:r w:rsidR="00C80B02">
        <w:t>n minimize the cross Hall learning curve.</w:t>
      </w:r>
    </w:p>
    <w:p w:rsidR="006C0B7A" w:rsidRDefault="00D30327" w:rsidP="00601EDE">
      <w:pPr>
        <w:pStyle w:val="ListParagraph"/>
        <w:numPr>
          <w:ilvl w:val="0"/>
          <w:numId w:val="5"/>
        </w:numPr>
      </w:pPr>
      <w:r>
        <w:t xml:space="preserve">To share </w:t>
      </w:r>
      <w:r w:rsidR="00C80B02">
        <w:t>code development and documentation</w:t>
      </w:r>
      <w:r>
        <w:t xml:space="preserve"> with Hall A and to take advantage of ROOT and C++ software developed elsewhere in the world.</w:t>
      </w:r>
      <w:r w:rsidR="006C0B7A">
        <w:t xml:space="preserve"> </w:t>
      </w:r>
    </w:p>
    <w:p w:rsidR="00C80B02" w:rsidRDefault="00C80B02" w:rsidP="00601EDE">
      <w:pPr>
        <w:pStyle w:val="ListParagraph"/>
        <w:numPr>
          <w:ilvl w:val="0"/>
          <w:numId w:val="5"/>
        </w:numPr>
      </w:pPr>
      <w:r>
        <w:t>To have a straight forward mechanism for adding third arm detector setups to the code. Hall A has had great success with adding BigBite and other third arms to their software package during the 6 GeV era.</w:t>
      </w:r>
    </w:p>
    <w:p w:rsidR="00C80B02" w:rsidRDefault="00C80B02" w:rsidP="00A6563C">
      <w:pPr>
        <w:ind w:firstLine="360"/>
      </w:pPr>
      <w:r>
        <w:t>Monte Carlo simulation is a necessary part of the analysis to produce final results from the experime</w:t>
      </w:r>
      <w:r w:rsidR="003B0F3E">
        <w:t>nt</w:t>
      </w:r>
      <w:r w:rsidR="00CC58E2">
        <w:t>al data, but a</w:t>
      </w:r>
      <w:r w:rsidR="003B0F3E">
        <w:t xml:space="preserve"> full blown GEANT based Monte Carlo is not need</w:t>
      </w:r>
      <w:r w:rsidR="00CC58E2">
        <w:t>ed</w:t>
      </w:r>
      <w:r w:rsidR="003B0F3E">
        <w:t>. The Hall C Simulation Monte Carlo, SIMC, was</w:t>
      </w:r>
      <w:r w:rsidR="00CC58E2">
        <w:t xml:space="preserve"> used</w:t>
      </w:r>
      <w:r w:rsidR="003B0F3E">
        <w:t xml:space="preserve"> for HMS-SOS coincidence experiments in Hall C</w:t>
      </w:r>
      <w:r w:rsidR="00CC58E2">
        <w:t xml:space="preserve"> during the 6 GeV </w:t>
      </w:r>
      <w:proofErr w:type="gramStart"/>
      <w:r w:rsidR="00CC58E2">
        <w:t>era</w:t>
      </w:r>
      <w:proofErr w:type="gramEnd"/>
      <w:r w:rsidR="003B0F3E">
        <w:t xml:space="preserve">. </w:t>
      </w:r>
      <w:r w:rsidR="00CC58E2">
        <w:t xml:space="preserve"> SIMC has been modified to include code for the optics, apertures and detectors of the SHMS.</w:t>
      </w:r>
    </w:p>
    <w:p w:rsidR="0044442A" w:rsidRDefault="0044442A" w:rsidP="00873162"/>
    <w:p w:rsidR="0044442A" w:rsidRDefault="0044442A" w:rsidP="00D41756">
      <w:pPr>
        <w:pStyle w:val="Heading1"/>
        <w:numPr>
          <w:ilvl w:val="0"/>
          <w:numId w:val="3"/>
        </w:numPr>
      </w:pPr>
      <w:r>
        <w:t>Goals</w:t>
      </w:r>
    </w:p>
    <w:p w:rsidR="00E750C2" w:rsidRDefault="00E750C2" w:rsidP="00A6563C">
      <w:pPr>
        <w:ind w:firstLine="360"/>
      </w:pPr>
      <w:r>
        <w:t>The main goal is to have data analysis software ready when the experimental program starts so that data can be analyzed online and offline</w:t>
      </w:r>
      <w:r w:rsidR="00373769">
        <w:t xml:space="preserve"> and quickly have publishable results</w:t>
      </w:r>
      <w:r>
        <w:t xml:space="preserve">. </w:t>
      </w:r>
      <w:r w:rsidR="004B1CA7">
        <w:t xml:space="preserve"> </w:t>
      </w:r>
      <w:r w:rsidR="00203FC0">
        <w:t>In addition, t</w:t>
      </w:r>
      <w:r w:rsidR="00D2250E">
        <w:t>he Hall C</w:t>
      </w:r>
      <w:r w:rsidR="00203FC0">
        <w:t xml:space="preserve"> S</w:t>
      </w:r>
      <w:r w:rsidR="00645DD0">
        <w:t>imulation Monte Carlo has been</w:t>
      </w:r>
      <w:r w:rsidR="00203FC0">
        <w:t xml:space="preserve"> expanded to include the SHMS</w:t>
      </w:r>
      <w:r w:rsidR="00D2250E">
        <w:t>.</w:t>
      </w:r>
      <w:r w:rsidR="00645DD0">
        <w:t xml:space="preserve">  </w:t>
      </w:r>
      <w:r w:rsidR="00351D33">
        <w:t xml:space="preserve">A meeting of interested users and staff has been held. A set of milestones have been established (see Table 1) and volunteers are been </w:t>
      </w:r>
      <w:r w:rsidR="00351D33">
        <w:lastRenderedPageBreak/>
        <w:t xml:space="preserve">assigned to manage different aspects (see Table 2). For the development of the C++ </w:t>
      </w:r>
      <w:proofErr w:type="gramStart"/>
      <w:r w:rsidR="00351D33">
        <w:t>Analyzer ,</w:t>
      </w:r>
      <w:proofErr w:type="gramEnd"/>
      <w:r w:rsidR="00351D33">
        <w:t xml:space="preserve"> the initial goal is to be able analyze </w:t>
      </w:r>
      <w:r w:rsidR="00414D44">
        <w:t xml:space="preserve">the scintillator detectors from </w:t>
      </w:r>
      <w:r w:rsidR="00351D33">
        <w:t xml:space="preserve">old HMS 6 GeV data to compare with the original </w:t>
      </w:r>
      <w:r w:rsidR="00C472BC">
        <w:t xml:space="preserve">Hall C Fortran ENGINE Analyzer </w:t>
      </w:r>
      <w:r w:rsidR="00414D44">
        <w:t xml:space="preserve">by the end of 2012. Then </w:t>
      </w:r>
      <w:r w:rsidR="00A1387D">
        <w:t xml:space="preserve">by mid </w:t>
      </w:r>
      <w:proofErr w:type="gramStart"/>
      <w:r w:rsidR="00A1387D">
        <w:t>2013 ,</w:t>
      </w:r>
      <w:proofErr w:type="gramEnd"/>
      <w:r w:rsidR="00A1387D">
        <w:t xml:space="preserve"> the C++ code would be ready to begin a full comparison to the ENGINE analyzer</w:t>
      </w:r>
      <w:r w:rsidR="00C472BC">
        <w:t xml:space="preserve"> with the C++ code verified by the end of 2013</w:t>
      </w:r>
      <w:r w:rsidR="00A1387D">
        <w:t xml:space="preserve">. </w:t>
      </w:r>
    </w:p>
    <w:p w:rsidR="00A1387D" w:rsidRDefault="00A1387D" w:rsidP="00A6563C">
      <w:pPr>
        <w:ind w:firstLine="360"/>
      </w:pPr>
      <w:r>
        <w:t>In parallel to the C++ code effort</w:t>
      </w:r>
      <w:proofErr w:type="gramStart"/>
      <w:r>
        <w:t>,  the</w:t>
      </w:r>
      <w:proofErr w:type="gramEnd"/>
      <w:r>
        <w:t xml:space="preserve"> Hall C Fortran ENGINE Analyzer will be updated to include the SHMS. First the ENGINE code will be documented to aid in the implementation in the new C++ Analyzer. Then code will be added for the decoding of the new ADC and TDC modules.</w:t>
      </w:r>
      <w:r w:rsidR="0008234C">
        <w:t xml:space="preserve"> The final step will be to add the code for the SHMS detectors.</w:t>
      </w:r>
    </w:p>
    <w:p w:rsidR="00E750C2" w:rsidRDefault="00E750C2" w:rsidP="00D41756">
      <w:pPr>
        <w:pStyle w:val="Heading1"/>
        <w:numPr>
          <w:ilvl w:val="0"/>
          <w:numId w:val="3"/>
        </w:numPr>
      </w:pPr>
      <w:r>
        <w:t>Milestones</w:t>
      </w:r>
    </w:p>
    <w:p w:rsidR="00E43F0D" w:rsidRDefault="00E43F0D" w:rsidP="00E43F0D">
      <w:pPr>
        <w:pStyle w:val="ListParagraph"/>
        <w:numPr>
          <w:ilvl w:val="0"/>
          <w:numId w:val="7"/>
        </w:numPr>
      </w:pPr>
      <w:r>
        <w:t>Present</w:t>
      </w:r>
    </w:p>
    <w:p w:rsidR="00E43F0D" w:rsidRPr="00E43F0D" w:rsidRDefault="00665C14" w:rsidP="00E43F0D">
      <w:pPr>
        <w:pStyle w:val="ListParagraph"/>
        <w:numPr>
          <w:ilvl w:val="1"/>
          <w:numId w:val="7"/>
        </w:numPr>
      </w:pPr>
      <w:r w:rsidRPr="00E43F0D">
        <w:rPr>
          <w:rFonts w:eastAsiaTheme="minorEastAsia"/>
        </w:rPr>
        <w:t>Set-up Management structure</w:t>
      </w:r>
    </w:p>
    <w:p w:rsidR="00E43F0D" w:rsidRPr="00E43F0D" w:rsidRDefault="00665C14" w:rsidP="00E43F0D">
      <w:pPr>
        <w:pStyle w:val="ListParagraph"/>
        <w:numPr>
          <w:ilvl w:val="1"/>
          <w:numId w:val="7"/>
        </w:numPr>
      </w:pPr>
      <w:r w:rsidRPr="00E43F0D">
        <w:rPr>
          <w:rFonts w:eastAsiaTheme="minorEastAsia"/>
        </w:rPr>
        <w:t>Monte Carlo simulation is ready</w:t>
      </w:r>
    </w:p>
    <w:p w:rsidR="00000000" w:rsidRPr="00E43F0D" w:rsidRDefault="00665C14" w:rsidP="00E43F0D">
      <w:pPr>
        <w:pStyle w:val="ListParagraph"/>
        <w:numPr>
          <w:ilvl w:val="1"/>
          <w:numId w:val="7"/>
        </w:numPr>
      </w:pPr>
      <w:r w:rsidRPr="00E43F0D">
        <w:rPr>
          <w:rFonts w:eastAsiaTheme="minorEastAsia"/>
        </w:rPr>
        <w:t xml:space="preserve">Decided on </w:t>
      </w:r>
      <w:proofErr w:type="spellStart"/>
      <w:r w:rsidRPr="00E43F0D">
        <w:rPr>
          <w:rFonts w:eastAsiaTheme="minorEastAsia"/>
        </w:rPr>
        <w:t>Git</w:t>
      </w:r>
      <w:proofErr w:type="spellEnd"/>
      <w:r w:rsidRPr="00E43F0D">
        <w:rPr>
          <w:rFonts w:eastAsiaTheme="minorEastAsia"/>
        </w:rPr>
        <w:t xml:space="preserve"> for code management of C++ analyzer</w:t>
      </w:r>
    </w:p>
    <w:p w:rsidR="00E43F0D" w:rsidRPr="00E43F0D" w:rsidRDefault="00E43F0D" w:rsidP="00E43F0D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>2012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>July : Define reference HMS data for testing code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>Sep : Documented non-tracking HMS detectors code in  Fortran Analyzer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 xml:space="preserve">Oct  : Make DAQ decoding in C++ Analyzer object-oriented 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 xml:space="preserve">Oct  : Ability to analyzed Hall C data at the raw data level in C++ Analyzer 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>Dec : Documented the drift chambers and tracking code in Fortran Analyzer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 xml:space="preserve">Dec : Verify HMS </w:t>
      </w:r>
      <w:proofErr w:type="spellStart"/>
      <w:r w:rsidRPr="00E43F0D">
        <w:t>hodoscope</w:t>
      </w:r>
      <w:proofErr w:type="spellEnd"/>
      <w:r w:rsidRPr="00E43F0D">
        <w:t xml:space="preserve"> analysis in C++ Analyzer </w:t>
      </w:r>
    </w:p>
    <w:p w:rsidR="00E43F0D" w:rsidRDefault="00E43F0D" w:rsidP="00E43F0D">
      <w:pPr>
        <w:pStyle w:val="ListParagraph"/>
        <w:numPr>
          <w:ilvl w:val="0"/>
          <w:numId w:val="7"/>
        </w:numPr>
      </w:pPr>
      <w:r>
        <w:t>2013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proofErr w:type="gramStart"/>
      <w:r w:rsidRPr="00E43F0D">
        <w:t>Jun :</w:t>
      </w:r>
      <w:proofErr w:type="gramEnd"/>
      <w:r w:rsidRPr="00E43F0D">
        <w:t xml:space="preserve"> SHMS code added to Fortran Analyzer.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>July : Full analysis of HMS data with C++  Analyzer  ready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proofErr w:type="gramStart"/>
      <w:r w:rsidRPr="00E43F0D">
        <w:t>Sep :</w:t>
      </w:r>
      <w:proofErr w:type="gramEnd"/>
      <w:r w:rsidRPr="00E43F0D">
        <w:t xml:space="preserve"> C++ Analyzer ready for SHMS calorimeter tests. 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proofErr w:type="gramStart"/>
      <w:r w:rsidRPr="00E43F0D">
        <w:t>Dec :</w:t>
      </w:r>
      <w:proofErr w:type="gramEnd"/>
      <w:r w:rsidRPr="00E43F0D">
        <w:t xml:space="preserve"> Full analysis of HMS data with C++  Analyzer verified by comparison </w:t>
      </w:r>
      <w:r w:rsidRPr="00E43F0D">
        <w:tab/>
      </w:r>
      <w:r w:rsidRPr="00E43F0D">
        <w:tab/>
        <w:t>to Fortran analyzer.</w:t>
      </w:r>
    </w:p>
    <w:p w:rsidR="00E43F0D" w:rsidRDefault="00E43F0D" w:rsidP="00E43F0D">
      <w:pPr>
        <w:pStyle w:val="ListParagraph"/>
        <w:numPr>
          <w:ilvl w:val="0"/>
          <w:numId w:val="7"/>
        </w:numPr>
      </w:pPr>
      <w:r>
        <w:t>2014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>Jan : Scalar and BPM analysis code in C++ analyzer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proofErr w:type="gramStart"/>
      <w:r w:rsidRPr="00E43F0D">
        <w:t>Feb :</w:t>
      </w:r>
      <w:proofErr w:type="gramEnd"/>
      <w:r w:rsidRPr="00E43F0D">
        <w:t xml:space="preserve"> Calibration codes ready.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>Jul   : Analyze cosmic ray data in SHMS with both Analyzers</w:t>
      </w:r>
    </w:p>
    <w:p w:rsidR="00E43F0D" w:rsidRPr="00E43F0D" w:rsidRDefault="00E43F0D" w:rsidP="00E43F0D">
      <w:pPr>
        <w:pStyle w:val="ListParagraph"/>
        <w:numPr>
          <w:ilvl w:val="1"/>
          <w:numId w:val="7"/>
        </w:numPr>
      </w:pPr>
      <w:r w:rsidRPr="00E43F0D">
        <w:t xml:space="preserve">Sep : First beam, analyze data with both Analyzers </w:t>
      </w:r>
    </w:p>
    <w:p w:rsidR="00E43F0D" w:rsidRPr="00E43F0D" w:rsidRDefault="00E43F0D" w:rsidP="00E43F0D">
      <w:pPr>
        <w:pStyle w:val="ListParagraph"/>
        <w:ind w:left="1800"/>
      </w:pPr>
    </w:p>
    <w:p w:rsidR="001E431C" w:rsidRPr="00E43F0D" w:rsidRDefault="001E431C" w:rsidP="00E43F0D">
      <w:pPr>
        <w:rPr>
          <w:rFonts w:eastAsiaTheme="minorEastAsia"/>
        </w:rPr>
      </w:pPr>
    </w:p>
    <w:p w:rsidR="00D41756" w:rsidRPr="00E43F0D" w:rsidRDefault="001E431C" w:rsidP="00D41756">
      <w:pPr>
        <w:rPr>
          <w:color w:val="4F81BD" w:themeColor="accent1"/>
        </w:rPr>
      </w:pPr>
      <w:r>
        <w:br w:type="page"/>
      </w:r>
    </w:p>
    <w:p w:rsidR="00D41756" w:rsidRDefault="00D41756" w:rsidP="00D41756">
      <w:pPr>
        <w:pStyle w:val="Heading1"/>
        <w:numPr>
          <w:ilvl w:val="0"/>
          <w:numId w:val="3"/>
        </w:numPr>
      </w:pPr>
      <w:r>
        <w:lastRenderedPageBreak/>
        <w:t>Institutional Responsibilities</w:t>
      </w:r>
    </w:p>
    <w:p w:rsidR="00C472BC" w:rsidRPr="00C472BC" w:rsidRDefault="00C472BC" w:rsidP="00C472BC">
      <w:pPr>
        <w:ind w:left="360"/>
      </w:pPr>
      <w:r>
        <w:t xml:space="preserve">The goals for the development of the Hall C software have been defined and Table 1 lists the leaders of the various groups. </w:t>
      </w:r>
      <w:r w:rsidR="0025777B">
        <w:t>Members of the various detector groups will be involved in the development and testing of the software.</w:t>
      </w:r>
    </w:p>
    <w:p w:rsidR="001E431C" w:rsidRPr="001E431C" w:rsidRDefault="001E431C" w:rsidP="001E431C">
      <w:pPr>
        <w:pStyle w:val="Caption"/>
        <w:keepNext/>
        <w:jc w:val="center"/>
        <w:rPr>
          <w:sz w:val="24"/>
          <w:szCs w:val="24"/>
        </w:rPr>
      </w:pPr>
      <w:r w:rsidRPr="001E431C">
        <w:rPr>
          <w:sz w:val="24"/>
          <w:szCs w:val="24"/>
        </w:rPr>
        <w:t xml:space="preserve">Table </w:t>
      </w:r>
      <w:r w:rsidR="00E43F0D">
        <w:rPr>
          <w:sz w:val="24"/>
          <w:szCs w:val="24"/>
        </w:rPr>
        <w:t>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41756" w:rsidTr="00D41756">
        <w:tc>
          <w:tcPr>
            <w:tcW w:w="4788" w:type="dxa"/>
          </w:tcPr>
          <w:p w:rsidR="00D41756" w:rsidRDefault="00D41756" w:rsidP="00D41756"/>
        </w:tc>
        <w:tc>
          <w:tcPr>
            <w:tcW w:w="4788" w:type="dxa"/>
          </w:tcPr>
          <w:p w:rsidR="00D41756" w:rsidRDefault="00D41756" w:rsidP="00D41756">
            <w:r>
              <w:t>Task</w:t>
            </w:r>
          </w:p>
        </w:tc>
      </w:tr>
      <w:tr w:rsidR="00D41756" w:rsidTr="00D41756">
        <w:tc>
          <w:tcPr>
            <w:tcW w:w="4788" w:type="dxa"/>
          </w:tcPr>
          <w:p w:rsidR="00D41756" w:rsidRDefault="00CD57E0" w:rsidP="00D41756">
            <w:r>
              <w:t>Mark Jones, Jefferson Lab</w:t>
            </w:r>
          </w:p>
        </w:tc>
        <w:tc>
          <w:tcPr>
            <w:tcW w:w="4788" w:type="dxa"/>
          </w:tcPr>
          <w:p w:rsidR="00D41756" w:rsidRDefault="00CD57E0" w:rsidP="00D41756">
            <w:r>
              <w:t>Software Manager</w:t>
            </w:r>
          </w:p>
        </w:tc>
      </w:tr>
      <w:tr w:rsidR="00D41756" w:rsidTr="00D41756">
        <w:tc>
          <w:tcPr>
            <w:tcW w:w="4788" w:type="dxa"/>
          </w:tcPr>
          <w:p w:rsidR="00D41756" w:rsidRDefault="00CD57E0" w:rsidP="00D41756">
            <w:r>
              <w:t xml:space="preserve">Gabriel </w:t>
            </w:r>
            <w:proofErr w:type="spellStart"/>
            <w:r>
              <w:t>Niculescu</w:t>
            </w:r>
            <w:proofErr w:type="spellEnd"/>
            <w:r>
              <w:t>, James Madison University</w:t>
            </w:r>
          </w:p>
        </w:tc>
        <w:tc>
          <w:tcPr>
            <w:tcW w:w="4788" w:type="dxa"/>
          </w:tcPr>
          <w:p w:rsidR="00D41756" w:rsidRDefault="00CD57E0" w:rsidP="00D41756">
            <w:r>
              <w:t>C++ Root Analyzer Coordinator</w:t>
            </w:r>
          </w:p>
        </w:tc>
      </w:tr>
      <w:tr w:rsidR="00D41756" w:rsidTr="00D41756">
        <w:tc>
          <w:tcPr>
            <w:tcW w:w="4788" w:type="dxa"/>
          </w:tcPr>
          <w:p w:rsidR="00D41756" w:rsidRDefault="00CD57E0" w:rsidP="00D41756">
            <w:r>
              <w:t>Ed Brash, Christopher Newport University</w:t>
            </w:r>
          </w:p>
        </w:tc>
        <w:tc>
          <w:tcPr>
            <w:tcW w:w="4788" w:type="dxa"/>
          </w:tcPr>
          <w:p w:rsidR="00D41756" w:rsidRDefault="00CD57E0" w:rsidP="00D41756">
            <w:r>
              <w:t>Fortran Analyzer Coordinator</w:t>
            </w:r>
          </w:p>
        </w:tc>
      </w:tr>
      <w:tr w:rsidR="00D41756" w:rsidTr="00D41756">
        <w:tc>
          <w:tcPr>
            <w:tcW w:w="4788" w:type="dxa"/>
          </w:tcPr>
          <w:p w:rsidR="00D41756" w:rsidRDefault="00CD57E0" w:rsidP="00D41756">
            <w:r>
              <w:t>John Arrington, Argonne National Lab</w:t>
            </w:r>
          </w:p>
        </w:tc>
        <w:tc>
          <w:tcPr>
            <w:tcW w:w="4788" w:type="dxa"/>
          </w:tcPr>
          <w:p w:rsidR="00D41756" w:rsidRDefault="00CD57E0" w:rsidP="00D41756">
            <w:r>
              <w:t>Calibrations and Workflow</w:t>
            </w:r>
          </w:p>
        </w:tc>
      </w:tr>
      <w:tr w:rsidR="00CD57E0" w:rsidTr="00D41756">
        <w:tc>
          <w:tcPr>
            <w:tcW w:w="4788" w:type="dxa"/>
          </w:tcPr>
          <w:p w:rsidR="00CD57E0" w:rsidRDefault="00CD57E0" w:rsidP="00D41756">
            <w:r>
              <w:t>Pete Markowitz, Florida International University</w:t>
            </w:r>
          </w:p>
        </w:tc>
        <w:tc>
          <w:tcPr>
            <w:tcW w:w="4788" w:type="dxa"/>
          </w:tcPr>
          <w:p w:rsidR="00CD57E0" w:rsidRDefault="00CD57E0" w:rsidP="00D41756">
            <w:r>
              <w:t xml:space="preserve">Online Histograms </w:t>
            </w:r>
          </w:p>
        </w:tc>
      </w:tr>
      <w:tr w:rsidR="00CD57E0" w:rsidTr="00D41756">
        <w:tc>
          <w:tcPr>
            <w:tcW w:w="4788" w:type="dxa"/>
          </w:tcPr>
          <w:p w:rsidR="00CD57E0" w:rsidRDefault="00CD57E0" w:rsidP="00D41756">
            <w:r>
              <w:t>Dave Gaskell, Jefferson Lab</w:t>
            </w:r>
          </w:p>
        </w:tc>
        <w:tc>
          <w:tcPr>
            <w:tcW w:w="4788" w:type="dxa"/>
          </w:tcPr>
          <w:p w:rsidR="00CD57E0" w:rsidRDefault="00CD57E0" w:rsidP="00D41756">
            <w:r>
              <w:t>Monte Carlo Simulation</w:t>
            </w:r>
          </w:p>
        </w:tc>
      </w:tr>
    </w:tbl>
    <w:p w:rsidR="00D41756" w:rsidRPr="00D41756" w:rsidRDefault="00D41756" w:rsidP="00D41756"/>
    <w:sectPr w:rsidR="00D41756" w:rsidRPr="00D41756" w:rsidSect="00AF1FF6">
      <w:headerReference w:type="defaul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14" w:rsidRDefault="00665C14" w:rsidP="00277326">
      <w:pPr>
        <w:spacing w:after="0" w:line="240" w:lineRule="auto"/>
      </w:pPr>
      <w:r>
        <w:separator/>
      </w:r>
    </w:p>
  </w:endnote>
  <w:endnote w:type="continuationSeparator" w:id="0">
    <w:p w:rsidR="00665C14" w:rsidRDefault="00665C14" w:rsidP="0027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14" w:rsidRDefault="00665C14" w:rsidP="00277326">
      <w:pPr>
        <w:spacing w:after="0" w:line="240" w:lineRule="auto"/>
      </w:pPr>
      <w:r>
        <w:separator/>
      </w:r>
    </w:p>
  </w:footnote>
  <w:footnote w:type="continuationSeparator" w:id="0">
    <w:p w:rsidR="00665C14" w:rsidRDefault="00665C14" w:rsidP="0027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02" w:rsidRDefault="00E0539C" w:rsidP="00AF1FF6">
    <w:pPr>
      <w:pStyle w:val="Header"/>
    </w:pPr>
    <w:sdt>
      <w:sdtPr>
        <w:alias w:val="Title"/>
        <w:id w:val="831038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80B02">
          <w:t xml:space="preserve">Research Management Plan for the Hall C 12 GeV Detector Software </w:t>
        </w:r>
      </w:sdtContent>
    </w:sdt>
    <w:r w:rsidR="00C80B02">
      <w:t xml:space="preserve">      </w:t>
    </w:r>
    <w:sdt>
      <w:sdtPr>
        <w:alias w:val="Publish Date"/>
        <w:id w:val="83103982"/>
        <w:dataBinding w:prefixMappings="xmlns:ns0='http://schemas.microsoft.com/office/2006/coverPageProps' " w:xpath="/ns0:CoverPageProperties[1]/ns0:PublishDate[1]" w:storeItemID="{55AF091B-3C7A-41E3-B477-F2FDAA23CFDA}"/>
        <w:date w:fullDate="2012-05-27T00:00:00Z">
          <w:dateFormat w:val="M/d/yyyy"/>
          <w:lid w:val="en-US"/>
          <w:storeMappedDataAs w:val="dateTime"/>
          <w:calendar w:val="gregorian"/>
        </w:date>
      </w:sdtPr>
      <w:sdtContent>
        <w:r w:rsidR="00D80D61">
          <w:t>5/27/2012</w:t>
        </w:r>
      </w:sdtContent>
    </w:sdt>
    <w:sdt>
      <w:sdtPr>
        <w:id w:val="565053189"/>
        <w:docPartObj>
          <w:docPartGallery w:val="Page Numbers (Top of Page)"/>
          <w:docPartUnique/>
        </w:docPartObj>
      </w:sdtPr>
      <w:sdtContent>
        <w:r w:rsidR="00C80B02">
          <w:t xml:space="preserve">                   Page </w:t>
        </w:r>
        <w:r>
          <w:rPr>
            <w:b/>
            <w:sz w:val="24"/>
            <w:szCs w:val="24"/>
          </w:rPr>
          <w:fldChar w:fldCharType="begin"/>
        </w:r>
        <w:r w:rsidR="00C80B02"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25777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 w:rsidR="00C80B02">
          <w:tab/>
        </w:r>
        <w:r w:rsidR="00C80B02">
          <w:tab/>
        </w:r>
        <w:r w:rsidR="00C80B02">
          <w:tab/>
        </w:r>
        <w:r w:rsidR="00C80B02">
          <w:tab/>
        </w:r>
      </w:sdtContent>
    </w:sdt>
  </w:p>
  <w:p w:rsidR="00C80B02" w:rsidRDefault="00C80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4252"/>
    <w:multiLevelType w:val="hybridMultilevel"/>
    <w:tmpl w:val="04208852"/>
    <w:lvl w:ilvl="0" w:tplc="3620B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0D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A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A0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2F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A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F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4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2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092FF2"/>
    <w:multiLevelType w:val="hybridMultilevel"/>
    <w:tmpl w:val="02ACC492"/>
    <w:lvl w:ilvl="0" w:tplc="C84E0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C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6B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4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A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45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0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B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C67064"/>
    <w:multiLevelType w:val="hybridMultilevel"/>
    <w:tmpl w:val="F4589D8C"/>
    <w:lvl w:ilvl="0" w:tplc="779E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C4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6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8B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A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85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0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0A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B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ED4310"/>
    <w:multiLevelType w:val="hybridMultilevel"/>
    <w:tmpl w:val="E90C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C111F"/>
    <w:multiLevelType w:val="hybridMultilevel"/>
    <w:tmpl w:val="1096A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0B5E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9B3ECD"/>
    <w:multiLevelType w:val="hybridMultilevel"/>
    <w:tmpl w:val="0856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77326"/>
    <w:rsid w:val="00070B84"/>
    <w:rsid w:val="0008234C"/>
    <w:rsid w:val="00111154"/>
    <w:rsid w:val="0012536F"/>
    <w:rsid w:val="001E431C"/>
    <w:rsid w:val="00203FC0"/>
    <w:rsid w:val="00236C45"/>
    <w:rsid w:val="0025777B"/>
    <w:rsid w:val="00277326"/>
    <w:rsid w:val="00351D33"/>
    <w:rsid w:val="00373769"/>
    <w:rsid w:val="003A6BF1"/>
    <w:rsid w:val="003B0F3E"/>
    <w:rsid w:val="003B6E53"/>
    <w:rsid w:val="003C1E46"/>
    <w:rsid w:val="00414D44"/>
    <w:rsid w:val="0044442A"/>
    <w:rsid w:val="004A201C"/>
    <w:rsid w:val="004B1CA7"/>
    <w:rsid w:val="00601EDE"/>
    <w:rsid w:val="00645DD0"/>
    <w:rsid w:val="00665C14"/>
    <w:rsid w:val="006C0B7A"/>
    <w:rsid w:val="006F5168"/>
    <w:rsid w:val="0072043D"/>
    <w:rsid w:val="007421A6"/>
    <w:rsid w:val="007478A8"/>
    <w:rsid w:val="007B4ACA"/>
    <w:rsid w:val="00873162"/>
    <w:rsid w:val="00953B55"/>
    <w:rsid w:val="00A1387D"/>
    <w:rsid w:val="00A6563C"/>
    <w:rsid w:val="00AB0E65"/>
    <w:rsid w:val="00AF1FF6"/>
    <w:rsid w:val="00B1272A"/>
    <w:rsid w:val="00C472BC"/>
    <w:rsid w:val="00C73EB1"/>
    <w:rsid w:val="00C80B02"/>
    <w:rsid w:val="00C96FBC"/>
    <w:rsid w:val="00CC58E2"/>
    <w:rsid w:val="00CD57E0"/>
    <w:rsid w:val="00D2250E"/>
    <w:rsid w:val="00D30327"/>
    <w:rsid w:val="00D41756"/>
    <w:rsid w:val="00D72DAC"/>
    <w:rsid w:val="00D80D61"/>
    <w:rsid w:val="00DB682F"/>
    <w:rsid w:val="00E0539C"/>
    <w:rsid w:val="00E319EB"/>
    <w:rsid w:val="00E43F0D"/>
    <w:rsid w:val="00E750C2"/>
    <w:rsid w:val="00EB5AD1"/>
    <w:rsid w:val="00F83B6D"/>
    <w:rsid w:val="00FA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6"/>
  </w:style>
  <w:style w:type="paragraph" w:styleId="Heading1">
    <w:name w:val="heading 1"/>
    <w:basedOn w:val="Normal"/>
    <w:next w:val="Normal"/>
    <w:link w:val="Heading1Char"/>
    <w:uiPriority w:val="9"/>
    <w:qFormat/>
    <w:rsid w:val="0087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26"/>
  </w:style>
  <w:style w:type="paragraph" w:styleId="Footer">
    <w:name w:val="footer"/>
    <w:basedOn w:val="Normal"/>
    <w:link w:val="FooterChar"/>
    <w:uiPriority w:val="99"/>
    <w:semiHidden/>
    <w:unhideWhenUsed/>
    <w:rsid w:val="0027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326"/>
  </w:style>
  <w:style w:type="paragraph" w:styleId="BalloonText">
    <w:name w:val="Balloon Text"/>
    <w:basedOn w:val="Normal"/>
    <w:link w:val="BalloonTextChar"/>
    <w:uiPriority w:val="99"/>
    <w:semiHidden/>
    <w:unhideWhenUsed/>
    <w:rsid w:val="0027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2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73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77326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319E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2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1115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D417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D417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60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E6452-BF33-4BA0-A9FB-E076315F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Management Plan for the Hall C 12 GeV Detector Software </vt:lpstr>
    </vt:vector>
  </TitlesOfParts>
  <Company>Jefferson Science Associates, LLC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Management Plan for the Hall C 12 GeV Detector Software </dc:title>
  <dc:subject/>
  <dc:creator>jones</dc:creator>
  <cp:keywords/>
  <dc:description/>
  <cp:lastModifiedBy>jones</cp:lastModifiedBy>
  <cp:revision>9</cp:revision>
  <cp:lastPrinted>2012-03-19T20:28:00Z</cp:lastPrinted>
  <dcterms:created xsi:type="dcterms:W3CDTF">2012-03-19T15:53:00Z</dcterms:created>
  <dcterms:modified xsi:type="dcterms:W3CDTF">2012-05-29T01:02:00Z</dcterms:modified>
</cp:coreProperties>
</file>