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F" w:rsidRPr="00E51369" w:rsidRDefault="0035378F" w:rsidP="0035378F">
      <w:pPr>
        <w:jc w:val="center"/>
        <w:rPr>
          <w:b/>
        </w:rPr>
      </w:pPr>
      <w:r w:rsidRPr="00E51369">
        <w:rPr>
          <w:b/>
        </w:rPr>
        <w:t>Office of Project Assessment – Project Review Report</w:t>
      </w:r>
    </w:p>
    <w:p w:rsidR="0035378F" w:rsidRPr="00E51369" w:rsidRDefault="0035378F" w:rsidP="0035378F">
      <w:pPr>
        <w:jc w:val="center"/>
        <w:rPr>
          <w:b/>
        </w:rPr>
      </w:pPr>
      <w:r w:rsidRPr="00E51369">
        <w:rPr>
          <w:b/>
        </w:rPr>
        <w:t>DOE</w:t>
      </w:r>
      <w:r>
        <w:rPr>
          <w:b/>
        </w:rPr>
        <w:t>/SC</w:t>
      </w:r>
      <w:r w:rsidRPr="00E51369">
        <w:rPr>
          <w:b/>
        </w:rPr>
        <w:t xml:space="preserve"> </w:t>
      </w:r>
      <w:r w:rsidR="002A32CD">
        <w:rPr>
          <w:b/>
        </w:rPr>
        <w:t xml:space="preserve">Annual Peer </w:t>
      </w:r>
      <w:r w:rsidRPr="00E51369">
        <w:rPr>
          <w:b/>
        </w:rPr>
        <w:t>Review for the</w:t>
      </w:r>
    </w:p>
    <w:p w:rsidR="00DF7577" w:rsidRPr="00DE6A8B" w:rsidRDefault="00DF7577" w:rsidP="003F1860">
      <w:pPr>
        <w:jc w:val="center"/>
        <w:rPr>
          <w:b/>
          <w:color w:val="000000"/>
        </w:rPr>
      </w:pPr>
      <w:r w:rsidRPr="00DE6A8B">
        <w:rPr>
          <w:b/>
          <w:color w:val="000000"/>
        </w:rPr>
        <w:t>T</w:t>
      </w:r>
      <w:r w:rsidR="0035378F">
        <w:rPr>
          <w:b/>
          <w:color w:val="000000"/>
        </w:rPr>
        <w:t>echnology</w:t>
      </w:r>
      <w:r w:rsidRPr="00DE6A8B">
        <w:rPr>
          <w:b/>
          <w:color w:val="000000"/>
        </w:rPr>
        <w:t xml:space="preserve"> and E</w:t>
      </w:r>
      <w:r w:rsidR="0035378F">
        <w:rPr>
          <w:b/>
          <w:color w:val="000000"/>
        </w:rPr>
        <w:t>ngineering</w:t>
      </w:r>
      <w:r w:rsidRPr="00DE6A8B">
        <w:rPr>
          <w:b/>
          <w:color w:val="000000"/>
        </w:rPr>
        <w:t xml:space="preserve"> D</w:t>
      </w:r>
      <w:r w:rsidR="0035378F">
        <w:rPr>
          <w:b/>
          <w:color w:val="000000"/>
        </w:rPr>
        <w:t>evelopment</w:t>
      </w:r>
      <w:r w:rsidRPr="00DE6A8B">
        <w:rPr>
          <w:b/>
          <w:color w:val="000000"/>
        </w:rPr>
        <w:t xml:space="preserve"> F</w:t>
      </w:r>
      <w:r w:rsidR="0035378F">
        <w:rPr>
          <w:b/>
          <w:color w:val="000000"/>
        </w:rPr>
        <w:t>acility</w:t>
      </w:r>
      <w:r w:rsidRPr="00DE6A8B">
        <w:rPr>
          <w:b/>
          <w:color w:val="000000"/>
        </w:rPr>
        <w:t xml:space="preserve"> (TEDF)</w:t>
      </w:r>
    </w:p>
    <w:p w:rsidR="00DF7577" w:rsidRPr="00DE6A8B" w:rsidRDefault="00DF7577" w:rsidP="003F1860">
      <w:pPr>
        <w:widowControl w:val="0"/>
        <w:autoSpaceDE w:val="0"/>
        <w:autoSpaceDN w:val="0"/>
        <w:adjustRightInd w:val="0"/>
        <w:spacing w:line="120" w:lineRule="auto"/>
        <w:rPr>
          <w:color w:val="000000"/>
          <w:sz w:val="22"/>
          <w:szCs w:val="22"/>
        </w:rPr>
      </w:pPr>
    </w:p>
    <w:p w:rsidR="00DF7577" w:rsidRPr="00DE6A8B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b/>
          <w:color w:val="000000"/>
        </w:rPr>
      </w:pPr>
    </w:p>
    <w:p w:rsidR="00DF7577" w:rsidRPr="008359E9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b/>
          <w:color w:val="000000"/>
        </w:rPr>
      </w:pPr>
      <w:r w:rsidRPr="008359E9">
        <w:rPr>
          <w:b/>
          <w:color w:val="000000"/>
        </w:rPr>
        <w:t>REVIEW DATE:</w:t>
      </w:r>
      <w:r w:rsidRPr="008359E9">
        <w:rPr>
          <w:color w:val="000000"/>
        </w:rPr>
        <w:tab/>
      </w:r>
      <w:r w:rsidR="002A32CD">
        <w:rPr>
          <w:color w:val="000000"/>
        </w:rPr>
        <w:t>October</w:t>
      </w:r>
      <w:r w:rsidRPr="008359E9">
        <w:rPr>
          <w:color w:val="000000"/>
        </w:rPr>
        <w:t xml:space="preserve"> </w:t>
      </w:r>
      <w:r w:rsidR="002A32CD">
        <w:rPr>
          <w:color w:val="000000"/>
        </w:rPr>
        <w:t>23</w:t>
      </w:r>
      <w:r w:rsidRPr="008359E9">
        <w:rPr>
          <w:color w:val="000000"/>
        </w:rPr>
        <w:t>, 2012</w:t>
      </w:r>
    </w:p>
    <w:p w:rsidR="00DF7577" w:rsidRPr="008359E9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color w:val="000000"/>
        </w:rPr>
      </w:pPr>
      <w:r w:rsidRPr="008359E9">
        <w:rPr>
          <w:b/>
          <w:color w:val="000000"/>
        </w:rPr>
        <w:t>LOCATION OF PROJECT:</w:t>
      </w:r>
      <w:r w:rsidRPr="008359E9">
        <w:rPr>
          <w:b/>
          <w:color w:val="000000"/>
        </w:rPr>
        <w:tab/>
      </w:r>
      <w:r w:rsidRPr="008359E9">
        <w:rPr>
          <w:color w:val="000000"/>
        </w:rPr>
        <w:t>TJNAF</w:t>
      </w:r>
    </w:p>
    <w:p w:rsidR="00DF7577" w:rsidRPr="008359E9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color w:val="000000"/>
        </w:rPr>
      </w:pPr>
      <w:r w:rsidRPr="008359E9">
        <w:rPr>
          <w:b/>
          <w:color w:val="000000"/>
        </w:rPr>
        <w:t>PROGRAM MANAGER:</w:t>
      </w:r>
      <w:r w:rsidRPr="008359E9">
        <w:rPr>
          <w:color w:val="000000"/>
        </w:rPr>
        <w:tab/>
        <w:t>Chris Ackerman</w:t>
      </w:r>
    </w:p>
    <w:p w:rsidR="00DF7577" w:rsidRPr="008359E9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color w:val="000000"/>
        </w:rPr>
      </w:pPr>
      <w:r w:rsidRPr="008359E9">
        <w:rPr>
          <w:b/>
          <w:color w:val="000000"/>
        </w:rPr>
        <w:t>FEDERAL PROJECT DIRECTOR:</w:t>
      </w:r>
      <w:r w:rsidRPr="008359E9">
        <w:rPr>
          <w:b/>
          <w:color w:val="000000"/>
        </w:rPr>
        <w:tab/>
      </w:r>
      <w:r w:rsidRPr="008359E9">
        <w:rPr>
          <w:color w:val="000000"/>
        </w:rPr>
        <w:t>Rick Korynta</w:t>
      </w:r>
    </w:p>
    <w:p w:rsidR="00DF7577" w:rsidRPr="008359E9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b/>
          <w:bCs/>
          <w:color w:val="000000"/>
        </w:rPr>
      </w:pPr>
      <w:r w:rsidRPr="008359E9">
        <w:rPr>
          <w:b/>
          <w:bCs/>
          <w:color w:val="000000"/>
        </w:rPr>
        <w:t xml:space="preserve">ACQUISITION EXECUTIVE:            </w:t>
      </w:r>
      <w:r w:rsidRPr="008359E9">
        <w:rPr>
          <w:b/>
          <w:bCs/>
          <w:color w:val="000000"/>
        </w:rPr>
        <w:tab/>
      </w:r>
      <w:r w:rsidRPr="008359E9">
        <w:rPr>
          <w:bCs/>
          <w:color w:val="000000"/>
        </w:rPr>
        <w:t>Marc Jones</w:t>
      </w:r>
    </w:p>
    <w:p w:rsidR="00DF7577" w:rsidRPr="008359E9" w:rsidRDefault="00DF7577" w:rsidP="003F1860">
      <w:pPr>
        <w:widowControl w:val="0"/>
        <w:tabs>
          <w:tab w:val="left" w:pos="3960"/>
        </w:tabs>
        <w:autoSpaceDE w:val="0"/>
        <w:ind w:left="3960" w:hanging="3960"/>
        <w:rPr>
          <w:bCs/>
          <w:color w:val="000000"/>
        </w:rPr>
      </w:pPr>
      <w:r w:rsidRPr="008359E9">
        <w:rPr>
          <w:b/>
          <w:bCs/>
          <w:color w:val="000000"/>
        </w:rPr>
        <w:t>CURRENT CRITICAL DECISION:</w:t>
      </w:r>
      <w:r w:rsidRPr="008359E9">
        <w:rPr>
          <w:b/>
          <w:bCs/>
          <w:color w:val="000000"/>
        </w:rPr>
        <w:tab/>
      </w:r>
      <w:r w:rsidRPr="008359E9">
        <w:rPr>
          <w:bCs/>
          <w:color w:val="000000"/>
        </w:rPr>
        <w:t xml:space="preserve">CD-4a </w:t>
      </w:r>
    </w:p>
    <w:p w:rsidR="00AD1553" w:rsidRPr="008359E9" w:rsidRDefault="00AD1553" w:rsidP="003F1860">
      <w:pPr>
        <w:widowControl w:val="0"/>
        <w:tabs>
          <w:tab w:val="left" w:pos="3960"/>
        </w:tabs>
        <w:autoSpaceDE w:val="0"/>
        <w:ind w:left="3960" w:hanging="3960"/>
        <w:rPr>
          <w:b/>
          <w:bCs/>
          <w:color w:val="000000"/>
        </w:rPr>
      </w:pPr>
      <w:r w:rsidRPr="008359E9">
        <w:rPr>
          <w:b/>
          <w:bCs/>
          <w:color w:val="000000"/>
        </w:rPr>
        <w:t>COMMITTEE:</w:t>
      </w:r>
      <w:r w:rsidRPr="008359E9">
        <w:rPr>
          <w:b/>
          <w:bCs/>
          <w:color w:val="000000"/>
        </w:rPr>
        <w:tab/>
      </w:r>
      <w:r w:rsidR="009B1699">
        <w:rPr>
          <w:bCs/>
          <w:color w:val="000000"/>
        </w:rPr>
        <w:t>5</w:t>
      </w:r>
      <w:r w:rsidR="0035378F" w:rsidRPr="008359E9">
        <w:rPr>
          <w:bCs/>
          <w:color w:val="000000"/>
        </w:rPr>
        <w:t xml:space="preserve"> committee members / </w:t>
      </w:r>
      <w:r w:rsidR="002A32CD">
        <w:rPr>
          <w:bCs/>
          <w:color w:val="000000"/>
        </w:rPr>
        <w:t>3</w:t>
      </w:r>
      <w:r w:rsidR="0035378F" w:rsidRPr="008359E9">
        <w:rPr>
          <w:bCs/>
          <w:color w:val="000000"/>
        </w:rPr>
        <w:t xml:space="preserve"> observers</w:t>
      </w:r>
    </w:p>
    <w:p w:rsidR="00DF7577" w:rsidRPr="008359E9" w:rsidRDefault="00DF7577" w:rsidP="009677E4">
      <w:pPr>
        <w:widowControl w:val="0"/>
        <w:tabs>
          <w:tab w:val="left" w:pos="360"/>
        </w:tabs>
        <w:autoSpaceDE w:val="0"/>
        <w:ind w:left="360" w:hanging="360"/>
        <w:rPr>
          <w:b/>
          <w:color w:val="000000"/>
        </w:rPr>
      </w:pPr>
    </w:p>
    <w:tbl>
      <w:tblPr>
        <w:tblW w:w="8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60"/>
        <w:gridCol w:w="1936"/>
        <w:gridCol w:w="2075"/>
      </w:tblGrid>
      <w:tr w:rsidR="00DF7577" w:rsidRPr="008359E9" w:rsidTr="00684D66">
        <w:trPr>
          <w:trHeight w:val="159"/>
          <w:jc w:val="center"/>
        </w:trPr>
        <w:tc>
          <w:tcPr>
            <w:tcW w:w="8471" w:type="dxa"/>
            <w:gridSpan w:val="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1E1D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9E9">
              <w:rPr>
                <w:b/>
                <w:bCs/>
                <w:color w:val="000000"/>
              </w:rPr>
              <w:t>PROJECT STATUS</w:t>
            </w:r>
            <w:r w:rsidR="00AD1553" w:rsidRPr="008359E9">
              <w:rPr>
                <w:b/>
                <w:color w:val="000000"/>
              </w:rPr>
              <w:t xml:space="preserve"> as of </w:t>
            </w:r>
            <w:r w:rsidR="001E1DDD">
              <w:rPr>
                <w:b/>
                <w:color w:val="000000"/>
              </w:rPr>
              <w:t>9/30/2012</w:t>
            </w:r>
          </w:p>
        </w:tc>
      </w:tr>
      <w:tr w:rsidR="00DF7577" w:rsidRPr="008359E9" w:rsidTr="00684D66">
        <w:trPr>
          <w:trHeight w:val="222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Project Type</w:t>
            </w:r>
          </w:p>
        </w:tc>
        <w:tc>
          <w:tcPr>
            <w:tcW w:w="4011" w:type="dxa"/>
            <w:gridSpan w:val="2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3F186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 xml:space="preserve">Line Item </w:t>
            </w:r>
          </w:p>
        </w:tc>
      </w:tr>
      <w:tr w:rsidR="00DF7577" w:rsidRPr="008359E9" w:rsidTr="00352E41">
        <w:trPr>
          <w:trHeight w:val="204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CD-1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Planned:  4Q08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Actual:    09/08</w:t>
            </w:r>
          </w:p>
        </w:tc>
      </w:tr>
      <w:tr w:rsidR="00DF7577" w:rsidRPr="008359E9" w:rsidTr="00352E41">
        <w:trPr>
          <w:trHeight w:val="267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CD-2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Planned:  1Q10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Actual:    11/09</w:t>
            </w:r>
          </w:p>
        </w:tc>
      </w:tr>
      <w:tr w:rsidR="00DF7577" w:rsidRPr="008359E9" w:rsidTr="00352E41">
        <w:trPr>
          <w:trHeight w:val="231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68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CD-3A (</w:t>
            </w:r>
            <w:proofErr w:type="spellStart"/>
            <w:r w:rsidRPr="008359E9">
              <w:rPr>
                <w:color w:val="000000"/>
              </w:rPr>
              <w:t>Sitework</w:t>
            </w:r>
            <w:proofErr w:type="spellEnd"/>
            <w:r w:rsidRPr="008359E9">
              <w:rPr>
                <w:color w:val="000000"/>
              </w:rPr>
              <w:t>/Early Procurement)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Baseline: 2Q10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Actual:    03/10</w:t>
            </w:r>
          </w:p>
        </w:tc>
      </w:tr>
      <w:tr w:rsidR="00DF7577" w:rsidRPr="008359E9" w:rsidTr="00352E41">
        <w:trPr>
          <w:trHeight w:val="5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CD-3B (General Construction)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Baseline: 4Q10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Actual:    08/10</w:t>
            </w:r>
          </w:p>
        </w:tc>
      </w:tr>
      <w:tr w:rsidR="00DF7577" w:rsidRPr="008359E9" w:rsidTr="00352E41">
        <w:trPr>
          <w:trHeight w:val="5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59E9">
              <w:rPr>
                <w:b/>
                <w:color w:val="000000"/>
              </w:rPr>
              <w:t>CD-4A (New Construction)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359E9">
              <w:rPr>
                <w:b/>
                <w:color w:val="000000"/>
              </w:rPr>
              <w:t>Baseline: 2Q12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2A32CD" w:rsidP="00820C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Actual</w:t>
            </w:r>
            <w:r w:rsidR="00DF7577" w:rsidRPr="008359E9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 xml:space="preserve">  </w:t>
            </w:r>
            <w:r w:rsidR="00DF7577" w:rsidRPr="008359E9">
              <w:rPr>
                <w:b/>
                <w:color w:val="000000"/>
              </w:rPr>
              <w:t>03/12</w:t>
            </w:r>
          </w:p>
        </w:tc>
      </w:tr>
      <w:tr w:rsidR="00DF7577" w:rsidRPr="008359E9" w:rsidTr="00352E41">
        <w:trPr>
          <w:trHeight w:val="5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 xml:space="preserve">CD-4B (TL </w:t>
            </w:r>
            <w:r w:rsidR="005D034A" w:rsidRPr="008359E9">
              <w:rPr>
                <w:color w:val="000000"/>
              </w:rPr>
              <w:t>Renovation</w:t>
            </w:r>
            <w:r w:rsidRPr="008359E9">
              <w:rPr>
                <w:color w:val="000000"/>
              </w:rPr>
              <w:t>)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Baseline: 2Q14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2A32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 xml:space="preserve">Forecast: </w:t>
            </w:r>
            <w:r w:rsidR="002A32CD">
              <w:rPr>
                <w:color w:val="000000"/>
              </w:rPr>
              <w:t>10</w:t>
            </w:r>
            <w:r w:rsidRPr="008359E9">
              <w:rPr>
                <w:color w:val="000000"/>
              </w:rPr>
              <w:t>/13</w:t>
            </w:r>
          </w:p>
        </w:tc>
      </w:tr>
      <w:tr w:rsidR="00DF7577" w:rsidRPr="008359E9" w:rsidTr="0041504D">
        <w:trPr>
          <w:trHeight w:val="87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TPC Percent Complete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A46FDE" w:rsidP="00A46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Planned:  87</w:t>
            </w:r>
            <w:r w:rsidR="0012779C">
              <w:rPr>
                <w:color w:val="000000"/>
              </w:rPr>
              <w:t>.8</w:t>
            </w:r>
            <w:r>
              <w:rPr>
                <w:color w:val="000000"/>
              </w:rPr>
              <w:t>%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2A32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 xml:space="preserve">Actual:  </w:t>
            </w:r>
            <w:r w:rsidR="0012779C">
              <w:rPr>
                <w:color w:val="000000"/>
              </w:rPr>
              <w:t>88.8</w:t>
            </w:r>
            <w:r w:rsidRPr="008359E9">
              <w:rPr>
                <w:color w:val="000000"/>
              </w:rPr>
              <w:t>%</w:t>
            </w:r>
          </w:p>
        </w:tc>
      </w:tr>
      <w:tr w:rsidR="00DF7577" w:rsidRPr="008359E9" w:rsidTr="00352E41">
        <w:trPr>
          <w:trHeight w:val="6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TPC Cost to Date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127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9E9">
              <w:rPr>
                <w:color w:val="000000"/>
              </w:rPr>
              <w:t>$</w:t>
            </w:r>
            <w:r w:rsidR="0012779C">
              <w:rPr>
                <w:color w:val="000000"/>
              </w:rPr>
              <w:t>63,435</w:t>
            </w:r>
            <w:r w:rsidRPr="008359E9">
              <w:rPr>
                <w:color w:val="000000"/>
              </w:rPr>
              <w:t>M</w:t>
            </w:r>
          </w:p>
        </w:tc>
        <w:tc>
          <w:tcPr>
            <w:tcW w:w="2075" w:type="dxa"/>
            <w:vMerge w:val="restart"/>
            <w:shd w:val="clear" w:color="auto" w:fill="C0C0C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 </w:t>
            </w:r>
          </w:p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 </w:t>
            </w:r>
          </w:p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 </w:t>
            </w:r>
          </w:p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 </w:t>
            </w:r>
          </w:p>
        </w:tc>
      </w:tr>
      <w:tr w:rsidR="00DF7577" w:rsidRPr="008359E9" w:rsidTr="00352E41">
        <w:trPr>
          <w:trHeight w:val="5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TPC Committed to Date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127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9E9">
              <w:rPr>
                <w:color w:val="000000"/>
              </w:rPr>
              <w:t>$</w:t>
            </w:r>
            <w:r w:rsidR="0012779C">
              <w:rPr>
                <w:color w:val="000000"/>
              </w:rPr>
              <w:t>70.943</w:t>
            </w:r>
            <w:r w:rsidRPr="008359E9">
              <w:rPr>
                <w:color w:val="000000"/>
              </w:rPr>
              <w:t>M</w:t>
            </w:r>
          </w:p>
        </w:tc>
        <w:tc>
          <w:tcPr>
            <w:tcW w:w="2075" w:type="dxa"/>
            <w:vMerge/>
            <w:vAlign w:val="center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7577" w:rsidRPr="008359E9" w:rsidTr="00352E41">
        <w:trPr>
          <w:trHeight w:val="96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TPC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5D034A" w:rsidP="002A32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$73</w:t>
            </w:r>
            <w:r w:rsidR="00DF7577" w:rsidRPr="008359E9">
              <w:rPr>
                <w:color w:val="000000"/>
              </w:rPr>
              <w:t>.</w:t>
            </w:r>
            <w:r w:rsidR="002A32CD">
              <w:rPr>
                <w:color w:val="000000"/>
              </w:rPr>
              <w:t>1</w:t>
            </w:r>
            <w:r w:rsidR="00DF7577" w:rsidRPr="008359E9">
              <w:rPr>
                <w:color w:val="000000"/>
              </w:rPr>
              <w:t>M</w:t>
            </w:r>
          </w:p>
        </w:tc>
        <w:tc>
          <w:tcPr>
            <w:tcW w:w="2075" w:type="dxa"/>
            <w:vMerge/>
            <w:vAlign w:val="center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7577" w:rsidRPr="008359E9" w:rsidTr="00352E41">
        <w:trPr>
          <w:trHeight w:val="6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TEC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2A32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9E9">
              <w:rPr>
                <w:color w:val="000000"/>
              </w:rPr>
              <w:t>$72.</w:t>
            </w:r>
            <w:r w:rsidR="002A32CD">
              <w:rPr>
                <w:color w:val="000000"/>
              </w:rPr>
              <w:t>1</w:t>
            </w:r>
            <w:r w:rsidRPr="008359E9">
              <w:rPr>
                <w:color w:val="000000"/>
              </w:rPr>
              <w:t>M</w:t>
            </w:r>
          </w:p>
        </w:tc>
        <w:tc>
          <w:tcPr>
            <w:tcW w:w="2075" w:type="dxa"/>
            <w:vMerge/>
            <w:vAlign w:val="center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7577" w:rsidRPr="008359E9" w:rsidTr="00352E41">
        <w:trPr>
          <w:trHeight w:val="132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Contingency Cost (w/Mgmt Reserve)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127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9E9">
              <w:rPr>
                <w:color w:val="000000"/>
              </w:rPr>
              <w:t>$</w:t>
            </w:r>
            <w:r w:rsidR="0012779C">
              <w:rPr>
                <w:color w:val="000000"/>
              </w:rPr>
              <w:t>1.996M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12779C" w:rsidP="00415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25.9</w:t>
            </w:r>
            <w:r w:rsidR="00DF7577" w:rsidRPr="008359E9">
              <w:rPr>
                <w:color w:val="000000"/>
              </w:rPr>
              <w:t>% to go</w:t>
            </w:r>
          </w:p>
        </w:tc>
      </w:tr>
      <w:tr w:rsidR="00DF7577" w:rsidRPr="008359E9" w:rsidTr="00352E41">
        <w:trPr>
          <w:trHeight w:val="204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Contingency Schedule on CD-4b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A46FDE" w:rsidP="000617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F7577" w:rsidRPr="008359E9">
              <w:rPr>
                <w:color w:val="000000"/>
              </w:rPr>
              <w:t xml:space="preserve"> months</w:t>
            </w:r>
          </w:p>
        </w:tc>
        <w:tc>
          <w:tcPr>
            <w:tcW w:w="2075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1B40A5" w:rsidP="000617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bookmarkStart w:id="0" w:name="_GoBack"/>
            <w:bookmarkEnd w:id="0"/>
            <w:r w:rsidR="00DF7577" w:rsidRPr="008359E9">
              <w:rPr>
                <w:color w:val="000000"/>
              </w:rPr>
              <w:t>% to go</w:t>
            </w:r>
          </w:p>
        </w:tc>
      </w:tr>
      <w:tr w:rsidR="00DF7577" w:rsidRPr="008359E9" w:rsidTr="0006173E">
        <w:trPr>
          <w:trHeight w:val="6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CPI Cumulative</w:t>
            </w:r>
          </w:p>
        </w:tc>
        <w:tc>
          <w:tcPr>
            <w:tcW w:w="1936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5D034A" w:rsidP="002A32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="00EA7C40">
              <w:rPr>
                <w:color w:val="000000"/>
              </w:rPr>
              <w:t>0</w:t>
            </w:r>
          </w:p>
        </w:tc>
        <w:tc>
          <w:tcPr>
            <w:tcW w:w="2075" w:type="dxa"/>
            <w:vMerge w:val="restart"/>
            <w:shd w:val="clear" w:color="auto" w:fill="C0C0C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 </w:t>
            </w:r>
          </w:p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 </w:t>
            </w:r>
          </w:p>
        </w:tc>
      </w:tr>
      <w:tr w:rsidR="00DF7577" w:rsidRPr="008359E9" w:rsidTr="00352E41">
        <w:trPr>
          <w:trHeight w:val="59"/>
          <w:jc w:val="center"/>
        </w:trPr>
        <w:tc>
          <w:tcPr>
            <w:tcW w:w="4460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9E9">
              <w:rPr>
                <w:color w:val="000000"/>
              </w:rPr>
              <w:t>SPI Cumulative</w:t>
            </w:r>
          </w:p>
        </w:tc>
        <w:tc>
          <w:tcPr>
            <w:tcW w:w="1936" w:type="dxa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F7577" w:rsidRPr="008359E9" w:rsidRDefault="005D034A" w:rsidP="002A32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="00EA7C40">
              <w:rPr>
                <w:color w:val="000000"/>
              </w:rPr>
              <w:t>1</w:t>
            </w:r>
          </w:p>
        </w:tc>
        <w:tc>
          <w:tcPr>
            <w:tcW w:w="2075" w:type="dxa"/>
            <w:vMerge/>
            <w:vAlign w:val="center"/>
            <w:hideMark/>
          </w:tcPr>
          <w:p w:rsidR="00DF7577" w:rsidRPr="008359E9" w:rsidRDefault="00DF7577" w:rsidP="00820C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F7577" w:rsidRPr="008359E9" w:rsidRDefault="008F2074" w:rsidP="005D034A">
      <w:pPr>
        <w:widowControl w:val="0"/>
        <w:autoSpaceDE w:val="0"/>
        <w:spacing w:before="120"/>
        <w:jc w:val="center"/>
        <w:rPr>
          <w:b/>
          <w:color w:val="000000"/>
        </w:rPr>
      </w:pPr>
      <w:r w:rsidRPr="008359E9">
        <w:rPr>
          <w:b/>
          <w:color w:val="000000"/>
        </w:rPr>
        <w:t>Cumulative CPI/SPI C</w:t>
      </w:r>
      <w:r w:rsidR="00DF7577" w:rsidRPr="008359E9">
        <w:rPr>
          <w:b/>
          <w:color w:val="000000"/>
        </w:rPr>
        <w:t xml:space="preserve">hart </w:t>
      </w:r>
      <w:r w:rsidRPr="008359E9">
        <w:rPr>
          <w:b/>
          <w:color w:val="000000"/>
        </w:rPr>
        <w:t xml:space="preserve">as of </w:t>
      </w:r>
      <w:r w:rsidR="005D034A">
        <w:rPr>
          <w:b/>
          <w:color w:val="000000"/>
        </w:rPr>
        <w:t>09/30/2012</w:t>
      </w:r>
    </w:p>
    <w:p w:rsidR="00DF7577" w:rsidRPr="008359E9" w:rsidRDefault="005D034A" w:rsidP="00C374BC">
      <w:pPr>
        <w:widowControl w:val="0"/>
        <w:autoSpaceDE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22141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77" w:rsidRPr="008359E9" w:rsidRDefault="002A32CD" w:rsidP="002A32CD">
      <w:pPr>
        <w:widowControl w:val="0"/>
        <w:tabs>
          <w:tab w:val="left" w:pos="540"/>
          <w:tab w:val="left" w:pos="4320"/>
          <w:tab w:val="left" w:pos="68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autoSpaceDE w:val="0"/>
        <w:ind w:left="270"/>
        <w:rPr>
          <w:color w:val="000000"/>
        </w:rPr>
      </w:pPr>
      <w:r>
        <w:rPr>
          <w:color w:val="000000"/>
        </w:rPr>
        <w:tab/>
        <w:t>C</w:t>
      </w:r>
      <w:r w:rsidR="00DF7577" w:rsidRPr="008359E9">
        <w:rPr>
          <w:color w:val="000000"/>
        </w:rPr>
        <w:t xml:space="preserve">umulative </w:t>
      </w:r>
      <w:r w:rsidR="00DF7577" w:rsidRPr="008359E9">
        <w:rPr>
          <w:color w:val="000000"/>
        </w:rPr>
        <w:tab/>
      </w:r>
      <w:r>
        <w:rPr>
          <w:color w:val="000000"/>
        </w:rPr>
        <w:t>C</w:t>
      </w:r>
      <w:r w:rsidR="00DF7577" w:rsidRPr="008359E9">
        <w:rPr>
          <w:color w:val="000000"/>
        </w:rPr>
        <w:t>umulative</w:t>
      </w:r>
      <w:r w:rsidR="00DF7577" w:rsidRPr="008359E9">
        <w:rPr>
          <w:color w:val="000000"/>
        </w:rPr>
        <w:tab/>
      </w:r>
      <w:r>
        <w:rPr>
          <w:color w:val="000000"/>
        </w:rPr>
        <w:t>C</w:t>
      </w:r>
      <w:r w:rsidR="00DF7577" w:rsidRPr="008359E9">
        <w:rPr>
          <w:color w:val="000000"/>
        </w:rPr>
        <w:t>umulative</w:t>
      </w:r>
    </w:p>
    <w:p w:rsidR="00DF7577" w:rsidRPr="008359E9" w:rsidRDefault="00DF7577" w:rsidP="005D034A">
      <w:pPr>
        <w:widowControl w:val="0"/>
        <w:tabs>
          <w:tab w:val="left" w:pos="540"/>
          <w:tab w:val="left" w:pos="4320"/>
          <w:tab w:val="left" w:pos="68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spacing w:after="120"/>
        <w:ind w:left="274"/>
        <w:rPr>
          <w:color w:val="000000"/>
        </w:rPr>
      </w:pPr>
      <w:r w:rsidRPr="008359E9">
        <w:rPr>
          <w:color w:val="000000"/>
        </w:rPr>
        <w:tab/>
        <w:t>BCWS:  $</w:t>
      </w:r>
      <w:r w:rsidR="005D034A">
        <w:rPr>
          <w:color w:val="000000"/>
        </w:rPr>
        <w:t>62,453</w:t>
      </w:r>
      <w:r w:rsidRPr="008359E9">
        <w:rPr>
          <w:color w:val="000000"/>
        </w:rPr>
        <w:tab/>
        <w:t>BCWP:  $</w:t>
      </w:r>
      <w:r w:rsidR="005D034A">
        <w:rPr>
          <w:color w:val="000000"/>
        </w:rPr>
        <w:t>63,153</w:t>
      </w:r>
      <w:r w:rsidRPr="008359E9">
        <w:rPr>
          <w:color w:val="000000"/>
        </w:rPr>
        <w:tab/>
        <w:t>ACWP:  $</w:t>
      </w:r>
      <w:r w:rsidR="005D034A">
        <w:rPr>
          <w:color w:val="000000"/>
        </w:rPr>
        <w:t>63,435</w:t>
      </w:r>
    </w:p>
    <w:tbl>
      <w:tblPr>
        <w:tblW w:w="6964" w:type="dxa"/>
        <w:tblInd w:w="1188" w:type="dxa"/>
        <w:tblLayout w:type="fixed"/>
        <w:tblLook w:val="0000"/>
      </w:tblPr>
      <w:tblGrid>
        <w:gridCol w:w="934"/>
        <w:gridCol w:w="1080"/>
        <w:gridCol w:w="990"/>
        <w:gridCol w:w="990"/>
        <w:gridCol w:w="990"/>
        <w:gridCol w:w="990"/>
        <w:gridCol w:w="990"/>
      </w:tblGrid>
      <w:tr w:rsidR="00DF7577" w:rsidRPr="008359E9" w:rsidTr="002A32CD">
        <w:trPr>
          <w:trHeight w:val="27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59E9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59E9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59E9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59E9">
              <w:rPr>
                <w:b/>
                <w:bCs/>
                <w:color w:val="000000"/>
                <w:sz w:val="20"/>
                <w:szCs w:val="20"/>
              </w:rPr>
              <w:t>FY11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59E9">
              <w:rPr>
                <w:b/>
                <w:bCs/>
                <w:color w:val="000000"/>
                <w:sz w:val="20"/>
                <w:szCs w:val="20"/>
              </w:rPr>
              <w:t>FY12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59E9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F7577" w:rsidRPr="008359E9" w:rsidTr="002A32CD">
        <w:trPr>
          <w:trHeight w:val="170"/>
        </w:trPr>
        <w:tc>
          <w:tcPr>
            <w:tcW w:w="9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577" w:rsidRPr="008359E9" w:rsidRDefault="00DF7577" w:rsidP="00D0308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59E9">
              <w:rPr>
                <w:b/>
                <w:i/>
                <w:color w:val="000000"/>
                <w:sz w:val="20"/>
                <w:szCs w:val="20"/>
              </w:rPr>
              <w:t>DOE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577" w:rsidRPr="008359E9" w:rsidRDefault="00DF7577" w:rsidP="00D03087">
            <w:pPr>
              <w:tabs>
                <w:tab w:val="decimal" w:pos="504"/>
              </w:tabs>
              <w:jc w:val="center"/>
              <w:rPr>
                <w:color w:val="000000"/>
                <w:sz w:val="20"/>
                <w:szCs w:val="20"/>
              </w:rPr>
            </w:pPr>
            <w:r w:rsidRPr="008359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577" w:rsidRPr="008359E9" w:rsidRDefault="00DF7577" w:rsidP="00D03087">
            <w:pPr>
              <w:tabs>
                <w:tab w:val="decimal" w:pos="579"/>
              </w:tabs>
              <w:jc w:val="center"/>
              <w:rPr>
                <w:color w:val="000000"/>
                <w:sz w:val="20"/>
                <w:szCs w:val="20"/>
              </w:rPr>
            </w:pPr>
            <w:r w:rsidRPr="008359E9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577" w:rsidRPr="008359E9" w:rsidRDefault="00DF7577" w:rsidP="00D03087">
            <w:pPr>
              <w:tabs>
                <w:tab w:val="decimal" w:pos="492"/>
              </w:tabs>
              <w:jc w:val="center"/>
              <w:rPr>
                <w:color w:val="000000"/>
                <w:sz w:val="20"/>
                <w:szCs w:val="20"/>
              </w:rPr>
            </w:pPr>
            <w:r w:rsidRPr="008359E9">
              <w:rPr>
                <w:color w:val="000000"/>
                <w:sz w:val="20"/>
                <w:szCs w:val="20"/>
              </w:rPr>
              <w:t>27,687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577" w:rsidRPr="008359E9" w:rsidRDefault="00DF7577" w:rsidP="00D03087">
            <w:pPr>
              <w:tabs>
                <w:tab w:val="decimal" w:pos="579"/>
              </w:tabs>
              <w:jc w:val="center"/>
              <w:rPr>
                <w:color w:val="000000"/>
                <w:sz w:val="20"/>
                <w:szCs w:val="20"/>
              </w:rPr>
            </w:pPr>
            <w:r w:rsidRPr="008359E9">
              <w:rPr>
                <w:color w:val="000000"/>
                <w:sz w:val="20"/>
                <w:szCs w:val="20"/>
              </w:rPr>
              <w:t>28,419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577" w:rsidRPr="008359E9" w:rsidRDefault="00DF7577" w:rsidP="00D03087">
            <w:pPr>
              <w:tabs>
                <w:tab w:val="decimal" w:pos="551"/>
              </w:tabs>
              <w:jc w:val="center"/>
              <w:rPr>
                <w:color w:val="000000"/>
                <w:sz w:val="20"/>
                <w:szCs w:val="20"/>
              </w:rPr>
            </w:pPr>
            <w:r w:rsidRPr="008359E9">
              <w:rPr>
                <w:color w:val="000000"/>
                <w:sz w:val="20"/>
                <w:szCs w:val="20"/>
              </w:rPr>
              <w:t>12,337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7577" w:rsidRPr="008359E9" w:rsidRDefault="005B78FE" w:rsidP="00D03087">
            <w:pPr>
              <w:tabs>
                <w:tab w:val="decimal" w:pos="579"/>
              </w:tabs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8359E9">
              <w:rPr>
                <w:color w:val="000000"/>
                <w:sz w:val="20"/>
                <w:szCs w:val="20"/>
              </w:rPr>
              <w:fldChar w:fldCharType="begin"/>
            </w:r>
            <w:r w:rsidR="00DF7577" w:rsidRPr="008359E9">
              <w:rPr>
                <w:color w:val="000000"/>
                <w:sz w:val="20"/>
                <w:szCs w:val="20"/>
              </w:rPr>
              <w:instrText xml:space="preserve"> =SUM(LEFT) </w:instrText>
            </w:r>
            <w:r w:rsidRPr="008359E9">
              <w:rPr>
                <w:color w:val="000000"/>
                <w:sz w:val="20"/>
                <w:szCs w:val="20"/>
              </w:rPr>
              <w:fldChar w:fldCharType="separate"/>
            </w:r>
            <w:r w:rsidR="00DF7577" w:rsidRPr="008359E9">
              <w:rPr>
                <w:noProof/>
                <w:color w:val="000000"/>
                <w:sz w:val="20"/>
                <w:szCs w:val="20"/>
              </w:rPr>
              <w:t>73,143</w:t>
            </w:r>
            <w:r w:rsidRPr="008359E9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65D2" w:rsidRPr="0034734A" w:rsidRDefault="00A565D2" w:rsidP="005D034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rPr>
          <w:b/>
        </w:rPr>
      </w:pPr>
    </w:p>
    <w:sectPr w:rsidR="00A565D2" w:rsidRPr="0034734A" w:rsidSect="0010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40" w:right="1440" w:bottom="72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4A" w:rsidRDefault="005D034A">
      <w:r>
        <w:separator/>
      </w:r>
    </w:p>
  </w:endnote>
  <w:endnote w:type="continuationSeparator" w:id="0">
    <w:p w:rsidR="005D034A" w:rsidRDefault="005D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4A" w:rsidRDefault="005B78FE" w:rsidP="001767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03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34A" w:rsidRDefault="005D034A" w:rsidP="001767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4A" w:rsidRDefault="005B78FE" w:rsidP="001767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03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34A">
      <w:rPr>
        <w:rStyle w:val="PageNumber"/>
        <w:noProof/>
      </w:rPr>
      <w:t>2</w:t>
    </w:r>
    <w:r>
      <w:rPr>
        <w:rStyle w:val="PageNumber"/>
      </w:rPr>
      <w:fldChar w:fldCharType="end"/>
    </w:r>
  </w:p>
  <w:p w:rsidR="005D034A" w:rsidRDefault="005D034A" w:rsidP="001767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4A" w:rsidRDefault="005D034A">
      <w:r>
        <w:separator/>
      </w:r>
    </w:p>
  </w:footnote>
  <w:footnote w:type="continuationSeparator" w:id="0">
    <w:p w:rsidR="005D034A" w:rsidRDefault="005D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4A" w:rsidRDefault="005B78FE" w:rsidP="006D19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03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34A" w:rsidRDefault="005D034A" w:rsidP="009862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4A" w:rsidRDefault="005D034A" w:rsidP="009862C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4A" w:rsidRPr="009862CC" w:rsidRDefault="005D034A" w:rsidP="009677E4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DAE"/>
    <w:multiLevelType w:val="hybridMultilevel"/>
    <w:tmpl w:val="E7D44700"/>
    <w:lvl w:ilvl="0" w:tplc="ABE2867C">
      <w:start w:val="1"/>
      <w:numFmt w:val="upperLetter"/>
      <w:pStyle w:val="Bullet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05E8"/>
    <w:multiLevelType w:val="hybridMultilevel"/>
    <w:tmpl w:val="8AF2DF86"/>
    <w:lvl w:ilvl="0" w:tplc="F0CA16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C5DBA"/>
    <w:multiLevelType w:val="hybridMultilevel"/>
    <w:tmpl w:val="C576C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045EE"/>
    <w:multiLevelType w:val="hybridMultilevel"/>
    <w:tmpl w:val="DEDAE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7A63"/>
    <w:multiLevelType w:val="hybridMultilevel"/>
    <w:tmpl w:val="47166A50"/>
    <w:lvl w:ilvl="0" w:tplc="FD52F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9F413D7"/>
    <w:multiLevelType w:val="hybridMultilevel"/>
    <w:tmpl w:val="B67C6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36038"/>
    <w:multiLevelType w:val="hybridMultilevel"/>
    <w:tmpl w:val="FA1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B68BF"/>
    <w:multiLevelType w:val="multilevel"/>
    <w:tmpl w:val="78C8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03CF2"/>
    <w:rsid w:val="00000A21"/>
    <w:rsid w:val="00001D67"/>
    <w:rsid w:val="0000278C"/>
    <w:rsid w:val="0000782F"/>
    <w:rsid w:val="000102E5"/>
    <w:rsid w:val="00020990"/>
    <w:rsid w:val="00021EC9"/>
    <w:rsid w:val="0002201C"/>
    <w:rsid w:val="00025ECD"/>
    <w:rsid w:val="000304F5"/>
    <w:rsid w:val="00031530"/>
    <w:rsid w:val="00032614"/>
    <w:rsid w:val="000339B6"/>
    <w:rsid w:val="00033CF0"/>
    <w:rsid w:val="00035DA2"/>
    <w:rsid w:val="000405E6"/>
    <w:rsid w:val="000440C3"/>
    <w:rsid w:val="00053E86"/>
    <w:rsid w:val="00056B15"/>
    <w:rsid w:val="0006041C"/>
    <w:rsid w:val="0006173E"/>
    <w:rsid w:val="00064232"/>
    <w:rsid w:val="000715B8"/>
    <w:rsid w:val="000722D1"/>
    <w:rsid w:val="0007406F"/>
    <w:rsid w:val="00080D3C"/>
    <w:rsid w:val="0008294F"/>
    <w:rsid w:val="00096249"/>
    <w:rsid w:val="00096742"/>
    <w:rsid w:val="000B2D02"/>
    <w:rsid w:val="000B32DD"/>
    <w:rsid w:val="000B4CB0"/>
    <w:rsid w:val="000B6BFB"/>
    <w:rsid w:val="000C0454"/>
    <w:rsid w:val="000C0F73"/>
    <w:rsid w:val="000C24FA"/>
    <w:rsid w:val="000C6B4C"/>
    <w:rsid w:val="000C7CAE"/>
    <w:rsid w:val="000D4CA8"/>
    <w:rsid w:val="000D4ED4"/>
    <w:rsid w:val="000D5985"/>
    <w:rsid w:val="000D67DC"/>
    <w:rsid w:val="000D7280"/>
    <w:rsid w:val="000D7846"/>
    <w:rsid w:val="000E4561"/>
    <w:rsid w:val="000E5E41"/>
    <w:rsid w:val="000E7441"/>
    <w:rsid w:val="000F1D8E"/>
    <w:rsid w:val="000F4133"/>
    <w:rsid w:val="000F6246"/>
    <w:rsid w:val="00102F7D"/>
    <w:rsid w:val="001066DC"/>
    <w:rsid w:val="001129F7"/>
    <w:rsid w:val="00117F6B"/>
    <w:rsid w:val="0012461D"/>
    <w:rsid w:val="0012779C"/>
    <w:rsid w:val="0013155E"/>
    <w:rsid w:val="00131646"/>
    <w:rsid w:val="00141294"/>
    <w:rsid w:val="00142096"/>
    <w:rsid w:val="00144F90"/>
    <w:rsid w:val="00155C93"/>
    <w:rsid w:val="00156B27"/>
    <w:rsid w:val="00160280"/>
    <w:rsid w:val="00163128"/>
    <w:rsid w:val="0016361F"/>
    <w:rsid w:val="0016561F"/>
    <w:rsid w:val="001669B0"/>
    <w:rsid w:val="00171926"/>
    <w:rsid w:val="00171D33"/>
    <w:rsid w:val="00176792"/>
    <w:rsid w:val="001767A8"/>
    <w:rsid w:val="00180C3D"/>
    <w:rsid w:val="00182903"/>
    <w:rsid w:val="0019071C"/>
    <w:rsid w:val="001A1F21"/>
    <w:rsid w:val="001A29F8"/>
    <w:rsid w:val="001A3946"/>
    <w:rsid w:val="001A4848"/>
    <w:rsid w:val="001A4F6F"/>
    <w:rsid w:val="001A52D6"/>
    <w:rsid w:val="001B3DF1"/>
    <w:rsid w:val="001B40A5"/>
    <w:rsid w:val="001C41CF"/>
    <w:rsid w:val="001C6CAB"/>
    <w:rsid w:val="001C713A"/>
    <w:rsid w:val="001D3261"/>
    <w:rsid w:val="001D5291"/>
    <w:rsid w:val="001D6697"/>
    <w:rsid w:val="001E1DDD"/>
    <w:rsid w:val="001F13E5"/>
    <w:rsid w:val="001F2519"/>
    <w:rsid w:val="001F3AAD"/>
    <w:rsid w:val="001F60CF"/>
    <w:rsid w:val="00201B22"/>
    <w:rsid w:val="00203901"/>
    <w:rsid w:val="00203B52"/>
    <w:rsid w:val="002060F5"/>
    <w:rsid w:val="00207254"/>
    <w:rsid w:val="0021341E"/>
    <w:rsid w:val="00217271"/>
    <w:rsid w:val="00217BCF"/>
    <w:rsid w:val="00226667"/>
    <w:rsid w:val="00227625"/>
    <w:rsid w:val="0023127A"/>
    <w:rsid w:val="002364CC"/>
    <w:rsid w:val="00236B82"/>
    <w:rsid w:val="00241753"/>
    <w:rsid w:val="00244115"/>
    <w:rsid w:val="00245A8D"/>
    <w:rsid w:val="00246E35"/>
    <w:rsid w:val="00247F78"/>
    <w:rsid w:val="00252FED"/>
    <w:rsid w:val="00262F30"/>
    <w:rsid w:val="00267C7F"/>
    <w:rsid w:val="002756C8"/>
    <w:rsid w:val="00283999"/>
    <w:rsid w:val="00286CD5"/>
    <w:rsid w:val="00291108"/>
    <w:rsid w:val="002915ED"/>
    <w:rsid w:val="002A32CD"/>
    <w:rsid w:val="002A35EE"/>
    <w:rsid w:val="002A562B"/>
    <w:rsid w:val="002A598C"/>
    <w:rsid w:val="002A7E03"/>
    <w:rsid w:val="002C394A"/>
    <w:rsid w:val="002C704A"/>
    <w:rsid w:val="002D02B9"/>
    <w:rsid w:val="002D4396"/>
    <w:rsid w:val="002D52D6"/>
    <w:rsid w:val="002D59C6"/>
    <w:rsid w:val="002D6816"/>
    <w:rsid w:val="002D6B7F"/>
    <w:rsid w:val="002E1210"/>
    <w:rsid w:val="002E4196"/>
    <w:rsid w:val="002E4AB5"/>
    <w:rsid w:val="002E4AF3"/>
    <w:rsid w:val="002E4DC4"/>
    <w:rsid w:val="002E665D"/>
    <w:rsid w:val="002E7D39"/>
    <w:rsid w:val="002F09DD"/>
    <w:rsid w:val="002F3656"/>
    <w:rsid w:val="0030149B"/>
    <w:rsid w:val="003016BE"/>
    <w:rsid w:val="00301948"/>
    <w:rsid w:val="0030296E"/>
    <w:rsid w:val="003035AD"/>
    <w:rsid w:val="00310130"/>
    <w:rsid w:val="00311F6A"/>
    <w:rsid w:val="003133B3"/>
    <w:rsid w:val="00317BAE"/>
    <w:rsid w:val="0032317B"/>
    <w:rsid w:val="0032396B"/>
    <w:rsid w:val="00323BBB"/>
    <w:rsid w:val="003247F4"/>
    <w:rsid w:val="00326032"/>
    <w:rsid w:val="00327BC4"/>
    <w:rsid w:val="003408A1"/>
    <w:rsid w:val="00341530"/>
    <w:rsid w:val="00342D1B"/>
    <w:rsid w:val="00344F2B"/>
    <w:rsid w:val="0034734A"/>
    <w:rsid w:val="00352082"/>
    <w:rsid w:val="00352C9D"/>
    <w:rsid w:val="00352E41"/>
    <w:rsid w:val="0035378F"/>
    <w:rsid w:val="00354C6E"/>
    <w:rsid w:val="00357258"/>
    <w:rsid w:val="00357DAD"/>
    <w:rsid w:val="00357F4C"/>
    <w:rsid w:val="00361811"/>
    <w:rsid w:val="00361F71"/>
    <w:rsid w:val="00361FDD"/>
    <w:rsid w:val="00362D64"/>
    <w:rsid w:val="0036307E"/>
    <w:rsid w:val="00366D58"/>
    <w:rsid w:val="0037207F"/>
    <w:rsid w:val="00372C75"/>
    <w:rsid w:val="003733F1"/>
    <w:rsid w:val="003754AB"/>
    <w:rsid w:val="00375753"/>
    <w:rsid w:val="00375C1E"/>
    <w:rsid w:val="00375C26"/>
    <w:rsid w:val="003761E4"/>
    <w:rsid w:val="00382867"/>
    <w:rsid w:val="00383D71"/>
    <w:rsid w:val="00383F35"/>
    <w:rsid w:val="0038778A"/>
    <w:rsid w:val="003908BD"/>
    <w:rsid w:val="00391B7A"/>
    <w:rsid w:val="00397F39"/>
    <w:rsid w:val="003A15FF"/>
    <w:rsid w:val="003B38B3"/>
    <w:rsid w:val="003C0CC9"/>
    <w:rsid w:val="003C1558"/>
    <w:rsid w:val="003C3452"/>
    <w:rsid w:val="003C425A"/>
    <w:rsid w:val="003C553D"/>
    <w:rsid w:val="003C683B"/>
    <w:rsid w:val="003D2FE6"/>
    <w:rsid w:val="003E40F4"/>
    <w:rsid w:val="003E7BDC"/>
    <w:rsid w:val="003F0DEC"/>
    <w:rsid w:val="003F1860"/>
    <w:rsid w:val="003F2763"/>
    <w:rsid w:val="003F39F3"/>
    <w:rsid w:val="003F5FF4"/>
    <w:rsid w:val="00400339"/>
    <w:rsid w:val="00404224"/>
    <w:rsid w:val="004046F5"/>
    <w:rsid w:val="0041504D"/>
    <w:rsid w:val="004167BB"/>
    <w:rsid w:val="0041743A"/>
    <w:rsid w:val="00420BF7"/>
    <w:rsid w:val="004238F7"/>
    <w:rsid w:val="0042659D"/>
    <w:rsid w:val="004304AD"/>
    <w:rsid w:val="00433308"/>
    <w:rsid w:val="00434C8F"/>
    <w:rsid w:val="00434F9F"/>
    <w:rsid w:val="0043543C"/>
    <w:rsid w:val="00435711"/>
    <w:rsid w:val="00441A53"/>
    <w:rsid w:val="004435BB"/>
    <w:rsid w:val="0045168F"/>
    <w:rsid w:val="00452576"/>
    <w:rsid w:val="004538DF"/>
    <w:rsid w:val="00454AA0"/>
    <w:rsid w:val="00456193"/>
    <w:rsid w:val="00457098"/>
    <w:rsid w:val="00460163"/>
    <w:rsid w:val="00461029"/>
    <w:rsid w:val="004618A5"/>
    <w:rsid w:val="00464449"/>
    <w:rsid w:val="004660C8"/>
    <w:rsid w:val="00466D34"/>
    <w:rsid w:val="004738FA"/>
    <w:rsid w:val="00474EC1"/>
    <w:rsid w:val="00482AC9"/>
    <w:rsid w:val="004831C5"/>
    <w:rsid w:val="004872D9"/>
    <w:rsid w:val="00487A6B"/>
    <w:rsid w:val="004901EB"/>
    <w:rsid w:val="00490E9A"/>
    <w:rsid w:val="00491E2F"/>
    <w:rsid w:val="00497DB0"/>
    <w:rsid w:val="004A078E"/>
    <w:rsid w:val="004A0EEB"/>
    <w:rsid w:val="004A62D4"/>
    <w:rsid w:val="004B2629"/>
    <w:rsid w:val="004B3145"/>
    <w:rsid w:val="004B57D9"/>
    <w:rsid w:val="004C0B3A"/>
    <w:rsid w:val="004C360E"/>
    <w:rsid w:val="004C387E"/>
    <w:rsid w:val="004C5D10"/>
    <w:rsid w:val="004D2129"/>
    <w:rsid w:val="004D22B2"/>
    <w:rsid w:val="004D2AB9"/>
    <w:rsid w:val="004D528C"/>
    <w:rsid w:val="004E21A4"/>
    <w:rsid w:val="004E2F66"/>
    <w:rsid w:val="004E7692"/>
    <w:rsid w:val="004F0965"/>
    <w:rsid w:val="004F250B"/>
    <w:rsid w:val="004F29B4"/>
    <w:rsid w:val="004F3992"/>
    <w:rsid w:val="004F426C"/>
    <w:rsid w:val="004F4CEB"/>
    <w:rsid w:val="004F4D57"/>
    <w:rsid w:val="004F5CCD"/>
    <w:rsid w:val="0050112E"/>
    <w:rsid w:val="00501716"/>
    <w:rsid w:val="00505690"/>
    <w:rsid w:val="00506DDA"/>
    <w:rsid w:val="005070CC"/>
    <w:rsid w:val="00513AF1"/>
    <w:rsid w:val="005144F5"/>
    <w:rsid w:val="005154FE"/>
    <w:rsid w:val="005161AF"/>
    <w:rsid w:val="00517F55"/>
    <w:rsid w:val="005202A9"/>
    <w:rsid w:val="00520933"/>
    <w:rsid w:val="00525221"/>
    <w:rsid w:val="005253BD"/>
    <w:rsid w:val="005263AA"/>
    <w:rsid w:val="00527622"/>
    <w:rsid w:val="005308E3"/>
    <w:rsid w:val="005335B9"/>
    <w:rsid w:val="00533DE1"/>
    <w:rsid w:val="00534B29"/>
    <w:rsid w:val="00546FEE"/>
    <w:rsid w:val="0055148E"/>
    <w:rsid w:val="0055238F"/>
    <w:rsid w:val="005577AA"/>
    <w:rsid w:val="005620D2"/>
    <w:rsid w:val="0056552C"/>
    <w:rsid w:val="00565856"/>
    <w:rsid w:val="005674B2"/>
    <w:rsid w:val="005677D7"/>
    <w:rsid w:val="00567A60"/>
    <w:rsid w:val="00567AF2"/>
    <w:rsid w:val="00567EB5"/>
    <w:rsid w:val="00572265"/>
    <w:rsid w:val="0057394C"/>
    <w:rsid w:val="0057557C"/>
    <w:rsid w:val="00581A38"/>
    <w:rsid w:val="00582B22"/>
    <w:rsid w:val="00590FF2"/>
    <w:rsid w:val="00591E06"/>
    <w:rsid w:val="005922DE"/>
    <w:rsid w:val="0059357C"/>
    <w:rsid w:val="0059776E"/>
    <w:rsid w:val="005A4532"/>
    <w:rsid w:val="005A49F3"/>
    <w:rsid w:val="005B349A"/>
    <w:rsid w:val="005B601F"/>
    <w:rsid w:val="005B78FE"/>
    <w:rsid w:val="005B7BD5"/>
    <w:rsid w:val="005C1C06"/>
    <w:rsid w:val="005C22C4"/>
    <w:rsid w:val="005C245A"/>
    <w:rsid w:val="005C3B49"/>
    <w:rsid w:val="005C6589"/>
    <w:rsid w:val="005C6719"/>
    <w:rsid w:val="005C7946"/>
    <w:rsid w:val="005D034A"/>
    <w:rsid w:val="005D1C48"/>
    <w:rsid w:val="005D6AD5"/>
    <w:rsid w:val="005E3C29"/>
    <w:rsid w:val="005E457C"/>
    <w:rsid w:val="005E48ED"/>
    <w:rsid w:val="005E4F37"/>
    <w:rsid w:val="005E6DAD"/>
    <w:rsid w:val="005E72E2"/>
    <w:rsid w:val="005F1472"/>
    <w:rsid w:val="005F27D5"/>
    <w:rsid w:val="005F37BF"/>
    <w:rsid w:val="005F66C0"/>
    <w:rsid w:val="00604D56"/>
    <w:rsid w:val="00606F00"/>
    <w:rsid w:val="0061144C"/>
    <w:rsid w:val="00612156"/>
    <w:rsid w:val="00620D98"/>
    <w:rsid w:val="006236F7"/>
    <w:rsid w:val="00625380"/>
    <w:rsid w:val="00626E22"/>
    <w:rsid w:val="00627003"/>
    <w:rsid w:val="0062729A"/>
    <w:rsid w:val="006322C3"/>
    <w:rsid w:val="0064029C"/>
    <w:rsid w:val="0064189C"/>
    <w:rsid w:val="00642825"/>
    <w:rsid w:val="00644064"/>
    <w:rsid w:val="00645335"/>
    <w:rsid w:val="0064565B"/>
    <w:rsid w:val="00651740"/>
    <w:rsid w:val="00653EF0"/>
    <w:rsid w:val="006540AC"/>
    <w:rsid w:val="00660A74"/>
    <w:rsid w:val="006635DF"/>
    <w:rsid w:val="00665679"/>
    <w:rsid w:val="00666A0B"/>
    <w:rsid w:val="00666C61"/>
    <w:rsid w:val="00673CE2"/>
    <w:rsid w:val="00673EC4"/>
    <w:rsid w:val="00674300"/>
    <w:rsid w:val="006744B2"/>
    <w:rsid w:val="00674575"/>
    <w:rsid w:val="00682DD9"/>
    <w:rsid w:val="00684D66"/>
    <w:rsid w:val="00691272"/>
    <w:rsid w:val="00692BD0"/>
    <w:rsid w:val="00694721"/>
    <w:rsid w:val="0069583E"/>
    <w:rsid w:val="006A096A"/>
    <w:rsid w:val="006A428D"/>
    <w:rsid w:val="006C1F3F"/>
    <w:rsid w:val="006C7B75"/>
    <w:rsid w:val="006C7F90"/>
    <w:rsid w:val="006D1987"/>
    <w:rsid w:val="006D22B5"/>
    <w:rsid w:val="006D40B1"/>
    <w:rsid w:val="006D4F6E"/>
    <w:rsid w:val="006E0DF7"/>
    <w:rsid w:val="006E25EE"/>
    <w:rsid w:val="006E45E1"/>
    <w:rsid w:val="006F01F0"/>
    <w:rsid w:val="00712C38"/>
    <w:rsid w:val="00713FB8"/>
    <w:rsid w:val="0072279C"/>
    <w:rsid w:val="00726A8F"/>
    <w:rsid w:val="00727ACE"/>
    <w:rsid w:val="007333FD"/>
    <w:rsid w:val="00733D4D"/>
    <w:rsid w:val="00733F80"/>
    <w:rsid w:val="007343B6"/>
    <w:rsid w:val="00734A62"/>
    <w:rsid w:val="00734F23"/>
    <w:rsid w:val="00737F4C"/>
    <w:rsid w:val="0074127A"/>
    <w:rsid w:val="00741AB4"/>
    <w:rsid w:val="00742193"/>
    <w:rsid w:val="00742D34"/>
    <w:rsid w:val="00742DE2"/>
    <w:rsid w:val="00746D02"/>
    <w:rsid w:val="00752DD7"/>
    <w:rsid w:val="00753183"/>
    <w:rsid w:val="007540C9"/>
    <w:rsid w:val="00761228"/>
    <w:rsid w:val="00762DBC"/>
    <w:rsid w:val="00765234"/>
    <w:rsid w:val="007658B2"/>
    <w:rsid w:val="0076659A"/>
    <w:rsid w:val="00767457"/>
    <w:rsid w:val="00777055"/>
    <w:rsid w:val="007772B9"/>
    <w:rsid w:val="00777962"/>
    <w:rsid w:val="00780026"/>
    <w:rsid w:val="007802DC"/>
    <w:rsid w:val="0078291C"/>
    <w:rsid w:val="007849E2"/>
    <w:rsid w:val="007849F3"/>
    <w:rsid w:val="007852AD"/>
    <w:rsid w:val="007871E9"/>
    <w:rsid w:val="00792DD4"/>
    <w:rsid w:val="00793874"/>
    <w:rsid w:val="007A10D4"/>
    <w:rsid w:val="007A1416"/>
    <w:rsid w:val="007A2B2E"/>
    <w:rsid w:val="007A2E5E"/>
    <w:rsid w:val="007A2F98"/>
    <w:rsid w:val="007A531B"/>
    <w:rsid w:val="007B0E62"/>
    <w:rsid w:val="007B166C"/>
    <w:rsid w:val="007B1861"/>
    <w:rsid w:val="007B288D"/>
    <w:rsid w:val="007B329F"/>
    <w:rsid w:val="007B654E"/>
    <w:rsid w:val="007D2632"/>
    <w:rsid w:val="007D34A3"/>
    <w:rsid w:val="007D37AB"/>
    <w:rsid w:val="007D764F"/>
    <w:rsid w:val="007E0C4F"/>
    <w:rsid w:val="007E4F65"/>
    <w:rsid w:val="007F163F"/>
    <w:rsid w:val="007F2D9C"/>
    <w:rsid w:val="007F355F"/>
    <w:rsid w:val="007F5546"/>
    <w:rsid w:val="007F66F9"/>
    <w:rsid w:val="0081010B"/>
    <w:rsid w:val="00812912"/>
    <w:rsid w:val="00814990"/>
    <w:rsid w:val="00815DC2"/>
    <w:rsid w:val="00820C37"/>
    <w:rsid w:val="008220AE"/>
    <w:rsid w:val="008250D3"/>
    <w:rsid w:val="00827ADC"/>
    <w:rsid w:val="00827F38"/>
    <w:rsid w:val="00830E8F"/>
    <w:rsid w:val="008313AE"/>
    <w:rsid w:val="008359E9"/>
    <w:rsid w:val="008364B6"/>
    <w:rsid w:val="008426C8"/>
    <w:rsid w:val="0084294C"/>
    <w:rsid w:val="00843AE1"/>
    <w:rsid w:val="00852E75"/>
    <w:rsid w:val="0085318C"/>
    <w:rsid w:val="00854B99"/>
    <w:rsid w:val="00854C01"/>
    <w:rsid w:val="00856535"/>
    <w:rsid w:val="00857E0D"/>
    <w:rsid w:val="00860859"/>
    <w:rsid w:val="00862676"/>
    <w:rsid w:val="00863DF5"/>
    <w:rsid w:val="00864FFC"/>
    <w:rsid w:val="008651B1"/>
    <w:rsid w:val="00865314"/>
    <w:rsid w:val="008674C2"/>
    <w:rsid w:val="00874269"/>
    <w:rsid w:val="0087568D"/>
    <w:rsid w:val="00875B47"/>
    <w:rsid w:val="00875F6B"/>
    <w:rsid w:val="00876EB3"/>
    <w:rsid w:val="0088130E"/>
    <w:rsid w:val="00887C78"/>
    <w:rsid w:val="00895108"/>
    <w:rsid w:val="00897A79"/>
    <w:rsid w:val="00897AFD"/>
    <w:rsid w:val="008A0D89"/>
    <w:rsid w:val="008A1B88"/>
    <w:rsid w:val="008A204A"/>
    <w:rsid w:val="008A4F8F"/>
    <w:rsid w:val="008A5072"/>
    <w:rsid w:val="008A52EA"/>
    <w:rsid w:val="008A5482"/>
    <w:rsid w:val="008B0D07"/>
    <w:rsid w:val="008B5389"/>
    <w:rsid w:val="008B6320"/>
    <w:rsid w:val="008C2ECC"/>
    <w:rsid w:val="008C6BC0"/>
    <w:rsid w:val="008C754D"/>
    <w:rsid w:val="008D0419"/>
    <w:rsid w:val="008D0B0A"/>
    <w:rsid w:val="008D18A5"/>
    <w:rsid w:val="008D6ECC"/>
    <w:rsid w:val="008E0182"/>
    <w:rsid w:val="008E2C9D"/>
    <w:rsid w:val="008E4D59"/>
    <w:rsid w:val="008E55DE"/>
    <w:rsid w:val="008F185E"/>
    <w:rsid w:val="008F1988"/>
    <w:rsid w:val="008F2074"/>
    <w:rsid w:val="008F2297"/>
    <w:rsid w:val="008F4239"/>
    <w:rsid w:val="008F4C64"/>
    <w:rsid w:val="008F76E9"/>
    <w:rsid w:val="00902B95"/>
    <w:rsid w:val="00902EC1"/>
    <w:rsid w:val="009040C3"/>
    <w:rsid w:val="00913CC7"/>
    <w:rsid w:val="00914C7E"/>
    <w:rsid w:val="00914E63"/>
    <w:rsid w:val="0092263A"/>
    <w:rsid w:val="0093461E"/>
    <w:rsid w:val="00936809"/>
    <w:rsid w:val="00937678"/>
    <w:rsid w:val="009402F1"/>
    <w:rsid w:val="009431B7"/>
    <w:rsid w:val="0094390C"/>
    <w:rsid w:val="009468BD"/>
    <w:rsid w:val="00947B87"/>
    <w:rsid w:val="009554C7"/>
    <w:rsid w:val="00955868"/>
    <w:rsid w:val="00961F6B"/>
    <w:rsid w:val="00962523"/>
    <w:rsid w:val="0096425E"/>
    <w:rsid w:val="00965CF8"/>
    <w:rsid w:val="009677E4"/>
    <w:rsid w:val="00971500"/>
    <w:rsid w:val="00971FF0"/>
    <w:rsid w:val="0097520E"/>
    <w:rsid w:val="009862CC"/>
    <w:rsid w:val="00990698"/>
    <w:rsid w:val="00997265"/>
    <w:rsid w:val="009A19EC"/>
    <w:rsid w:val="009A203E"/>
    <w:rsid w:val="009A23E8"/>
    <w:rsid w:val="009B0F48"/>
    <w:rsid w:val="009B1699"/>
    <w:rsid w:val="009B399D"/>
    <w:rsid w:val="009B56A1"/>
    <w:rsid w:val="009B59D1"/>
    <w:rsid w:val="009B6600"/>
    <w:rsid w:val="009C695A"/>
    <w:rsid w:val="009D24F8"/>
    <w:rsid w:val="009D29C5"/>
    <w:rsid w:val="009D3556"/>
    <w:rsid w:val="009D4397"/>
    <w:rsid w:val="009D5D89"/>
    <w:rsid w:val="009E271C"/>
    <w:rsid w:val="009E4CE8"/>
    <w:rsid w:val="009E5E35"/>
    <w:rsid w:val="009F0DEE"/>
    <w:rsid w:val="009F4C1A"/>
    <w:rsid w:val="009F6E45"/>
    <w:rsid w:val="009F7A6F"/>
    <w:rsid w:val="00A014E6"/>
    <w:rsid w:val="00A01DBE"/>
    <w:rsid w:val="00A04468"/>
    <w:rsid w:val="00A05B7D"/>
    <w:rsid w:val="00A127D9"/>
    <w:rsid w:val="00A13881"/>
    <w:rsid w:val="00A13FB5"/>
    <w:rsid w:val="00A205B3"/>
    <w:rsid w:val="00A21386"/>
    <w:rsid w:val="00A23C39"/>
    <w:rsid w:val="00A24015"/>
    <w:rsid w:val="00A24E75"/>
    <w:rsid w:val="00A26889"/>
    <w:rsid w:val="00A26B8C"/>
    <w:rsid w:val="00A26D64"/>
    <w:rsid w:val="00A27918"/>
    <w:rsid w:val="00A36CB6"/>
    <w:rsid w:val="00A36DA0"/>
    <w:rsid w:val="00A40A91"/>
    <w:rsid w:val="00A41771"/>
    <w:rsid w:val="00A43DA0"/>
    <w:rsid w:val="00A46FDE"/>
    <w:rsid w:val="00A473FC"/>
    <w:rsid w:val="00A50971"/>
    <w:rsid w:val="00A52C1A"/>
    <w:rsid w:val="00A5413B"/>
    <w:rsid w:val="00A548CD"/>
    <w:rsid w:val="00A565D2"/>
    <w:rsid w:val="00A56C89"/>
    <w:rsid w:val="00A63120"/>
    <w:rsid w:val="00A662D4"/>
    <w:rsid w:val="00A70363"/>
    <w:rsid w:val="00A7397A"/>
    <w:rsid w:val="00A760E6"/>
    <w:rsid w:val="00A806CF"/>
    <w:rsid w:val="00A80CB8"/>
    <w:rsid w:val="00A81C53"/>
    <w:rsid w:val="00A81E3D"/>
    <w:rsid w:val="00A824D3"/>
    <w:rsid w:val="00A84151"/>
    <w:rsid w:val="00A8752E"/>
    <w:rsid w:val="00A90A62"/>
    <w:rsid w:val="00A952B5"/>
    <w:rsid w:val="00AA4936"/>
    <w:rsid w:val="00AA7DF6"/>
    <w:rsid w:val="00AB56F8"/>
    <w:rsid w:val="00AD1553"/>
    <w:rsid w:val="00AD2045"/>
    <w:rsid w:val="00AD22DA"/>
    <w:rsid w:val="00AD6FB2"/>
    <w:rsid w:val="00AE2460"/>
    <w:rsid w:val="00AE3D67"/>
    <w:rsid w:val="00AE3E0E"/>
    <w:rsid w:val="00AE5C65"/>
    <w:rsid w:val="00AE6CF5"/>
    <w:rsid w:val="00AF27DF"/>
    <w:rsid w:val="00AF2F73"/>
    <w:rsid w:val="00AF48C1"/>
    <w:rsid w:val="00AF7B61"/>
    <w:rsid w:val="00B00213"/>
    <w:rsid w:val="00B02496"/>
    <w:rsid w:val="00B03DE5"/>
    <w:rsid w:val="00B12A07"/>
    <w:rsid w:val="00B133DA"/>
    <w:rsid w:val="00B13721"/>
    <w:rsid w:val="00B304A5"/>
    <w:rsid w:val="00B3064A"/>
    <w:rsid w:val="00B310E7"/>
    <w:rsid w:val="00B35967"/>
    <w:rsid w:val="00B415F3"/>
    <w:rsid w:val="00B42107"/>
    <w:rsid w:val="00B434DB"/>
    <w:rsid w:val="00B435D7"/>
    <w:rsid w:val="00B5238F"/>
    <w:rsid w:val="00B559DD"/>
    <w:rsid w:val="00B55A48"/>
    <w:rsid w:val="00B6001D"/>
    <w:rsid w:val="00B60A0B"/>
    <w:rsid w:val="00B61298"/>
    <w:rsid w:val="00B62C38"/>
    <w:rsid w:val="00B62F33"/>
    <w:rsid w:val="00B63C9B"/>
    <w:rsid w:val="00B66099"/>
    <w:rsid w:val="00B67AE1"/>
    <w:rsid w:val="00B717D2"/>
    <w:rsid w:val="00B72FC2"/>
    <w:rsid w:val="00B75AE9"/>
    <w:rsid w:val="00B81B93"/>
    <w:rsid w:val="00B82488"/>
    <w:rsid w:val="00B85786"/>
    <w:rsid w:val="00B90248"/>
    <w:rsid w:val="00B91293"/>
    <w:rsid w:val="00B93CC6"/>
    <w:rsid w:val="00B97245"/>
    <w:rsid w:val="00BA5927"/>
    <w:rsid w:val="00BA5F00"/>
    <w:rsid w:val="00BB15EF"/>
    <w:rsid w:val="00BB26C8"/>
    <w:rsid w:val="00BB517D"/>
    <w:rsid w:val="00BB639E"/>
    <w:rsid w:val="00BC2588"/>
    <w:rsid w:val="00BC29CC"/>
    <w:rsid w:val="00BC6810"/>
    <w:rsid w:val="00BD1125"/>
    <w:rsid w:val="00BD4E16"/>
    <w:rsid w:val="00BD4FD5"/>
    <w:rsid w:val="00BE47C7"/>
    <w:rsid w:val="00BE4ABC"/>
    <w:rsid w:val="00BE4D7A"/>
    <w:rsid w:val="00BE773E"/>
    <w:rsid w:val="00BF0010"/>
    <w:rsid w:val="00BF0E4F"/>
    <w:rsid w:val="00BF0E8E"/>
    <w:rsid w:val="00C046AE"/>
    <w:rsid w:val="00C10FDB"/>
    <w:rsid w:val="00C13697"/>
    <w:rsid w:val="00C1395E"/>
    <w:rsid w:val="00C1647B"/>
    <w:rsid w:val="00C209DF"/>
    <w:rsid w:val="00C21841"/>
    <w:rsid w:val="00C2531F"/>
    <w:rsid w:val="00C26F56"/>
    <w:rsid w:val="00C31BB2"/>
    <w:rsid w:val="00C3227D"/>
    <w:rsid w:val="00C3506F"/>
    <w:rsid w:val="00C35686"/>
    <w:rsid w:val="00C358A7"/>
    <w:rsid w:val="00C35ACF"/>
    <w:rsid w:val="00C374BC"/>
    <w:rsid w:val="00C406BC"/>
    <w:rsid w:val="00C40CEA"/>
    <w:rsid w:val="00C45472"/>
    <w:rsid w:val="00C517A9"/>
    <w:rsid w:val="00C52290"/>
    <w:rsid w:val="00C53062"/>
    <w:rsid w:val="00C607E4"/>
    <w:rsid w:val="00C614C6"/>
    <w:rsid w:val="00C645AB"/>
    <w:rsid w:val="00C70576"/>
    <w:rsid w:val="00C708BB"/>
    <w:rsid w:val="00C73B49"/>
    <w:rsid w:val="00C81F6A"/>
    <w:rsid w:val="00C83AAF"/>
    <w:rsid w:val="00C91A1D"/>
    <w:rsid w:val="00CA0123"/>
    <w:rsid w:val="00CA1EAD"/>
    <w:rsid w:val="00CA3307"/>
    <w:rsid w:val="00CA51A8"/>
    <w:rsid w:val="00CB043C"/>
    <w:rsid w:val="00CB10F0"/>
    <w:rsid w:val="00CB2EA1"/>
    <w:rsid w:val="00CB3CD4"/>
    <w:rsid w:val="00CB5CD3"/>
    <w:rsid w:val="00CC1A20"/>
    <w:rsid w:val="00CC652B"/>
    <w:rsid w:val="00CD5494"/>
    <w:rsid w:val="00CD7B57"/>
    <w:rsid w:val="00CE105E"/>
    <w:rsid w:val="00CF1C35"/>
    <w:rsid w:val="00CF42B1"/>
    <w:rsid w:val="00CF56C1"/>
    <w:rsid w:val="00CF5A3B"/>
    <w:rsid w:val="00D03087"/>
    <w:rsid w:val="00D03CF2"/>
    <w:rsid w:val="00D07E6C"/>
    <w:rsid w:val="00D1551A"/>
    <w:rsid w:val="00D16300"/>
    <w:rsid w:val="00D20557"/>
    <w:rsid w:val="00D236A3"/>
    <w:rsid w:val="00D246CD"/>
    <w:rsid w:val="00D24D5B"/>
    <w:rsid w:val="00D25B16"/>
    <w:rsid w:val="00D265EE"/>
    <w:rsid w:val="00D309B3"/>
    <w:rsid w:val="00D33C9F"/>
    <w:rsid w:val="00D34D80"/>
    <w:rsid w:val="00D37BE5"/>
    <w:rsid w:val="00D50C52"/>
    <w:rsid w:val="00D50C99"/>
    <w:rsid w:val="00D51EFD"/>
    <w:rsid w:val="00D52CCD"/>
    <w:rsid w:val="00D6184B"/>
    <w:rsid w:val="00D62CAE"/>
    <w:rsid w:val="00D64395"/>
    <w:rsid w:val="00D7234E"/>
    <w:rsid w:val="00D72B58"/>
    <w:rsid w:val="00D74868"/>
    <w:rsid w:val="00D75A9B"/>
    <w:rsid w:val="00D81BCD"/>
    <w:rsid w:val="00D834CC"/>
    <w:rsid w:val="00D8489A"/>
    <w:rsid w:val="00D85934"/>
    <w:rsid w:val="00D86748"/>
    <w:rsid w:val="00D904AD"/>
    <w:rsid w:val="00D910A0"/>
    <w:rsid w:val="00D92BD3"/>
    <w:rsid w:val="00D946C5"/>
    <w:rsid w:val="00D951B3"/>
    <w:rsid w:val="00D96331"/>
    <w:rsid w:val="00DA28A5"/>
    <w:rsid w:val="00DA6266"/>
    <w:rsid w:val="00DA6D10"/>
    <w:rsid w:val="00DA74A0"/>
    <w:rsid w:val="00DA7C72"/>
    <w:rsid w:val="00DB15D7"/>
    <w:rsid w:val="00DB2AFD"/>
    <w:rsid w:val="00DB3993"/>
    <w:rsid w:val="00DB39C6"/>
    <w:rsid w:val="00DB3E8A"/>
    <w:rsid w:val="00DB4B8A"/>
    <w:rsid w:val="00DC66CD"/>
    <w:rsid w:val="00DD0274"/>
    <w:rsid w:val="00DD1B9D"/>
    <w:rsid w:val="00DD2A59"/>
    <w:rsid w:val="00DD5143"/>
    <w:rsid w:val="00DE48FE"/>
    <w:rsid w:val="00DE6A8B"/>
    <w:rsid w:val="00DF1048"/>
    <w:rsid w:val="00DF572E"/>
    <w:rsid w:val="00DF5777"/>
    <w:rsid w:val="00DF58B0"/>
    <w:rsid w:val="00DF6549"/>
    <w:rsid w:val="00DF7023"/>
    <w:rsid w:val="00DF7577"/>
    <w:rsid w:val="00E001BF"/>
    <w:rsid w:val="00E00927"/>
    <w:rsid w:val="00E0105E"/>
    <w:rsid w:val="00E03347"/>
    <w:rsid w:val="00E0633C"/>
    <w:rsid w:val="00E06BCE"/>
    <w:rsid w:val="00E07729"/>
    <w:rsid w:val="00E10E51"/>
    <w:rsid w:val="00E11221"/>
    <w:rsid w:val="00E1126E"/>
    <w:rsid w:val="00E120D6"/>
    <w:rsid w:val="00E153C9"/>
    <w:rsid w:val="00E1682A"/>
    <w:rsid w:val="00E17A6D"/>
    <w:rsid w:val="00E21B44"/>
    <w:rsid w:val="00E21E77"/>
    <w:rsid w:val="00E25DAC"/>
    <w:rsid w:val="00E31ACE"/>
    <w:rsid w:val="00E31ECB"/>
    <w:rsid w:val="00E34639"/>
    <w:rsid w:val="00E36B80"/>
    <w:rsid w:val="00E4033F"/>
    <w:rsid w:val="00E405F7"/>
    <w:rsid w:val="00E41BF4"/>
    <w:rsid w:val="00E4476D"/>
    <w:rsid w:val="00E46231"/>
    <w:rsid w:val="00E51DC7"/>
    <w:rsid w:val="00E5507E"/>
    <w:rsid w:val="00E55C87"/>
    <w:rsid w:val="00E60DBC"/>
    <w:rsid w:val="00E629B0"/>
    <w:rsid w:val="00E70077"/>
    <w:rsid w:val="00E72A7D"/>
    <w:rsid w:val="00E87649"/>
    <w:rsid w:val="00E87A1F"/>
    <w:rsid w:val="00E90FCF"/>
    <w:rsid w:val="00EA1E19"/>
    <w:rsid w:val="00EA58F6"/>
    <w:rsid w:val="00EA76F8"/>
    <w:rsid w:val="00EA7C40"/>
    <w:rsid w:val="00EB0EA9"/>
    <w:rsid w:val="00EB6CA8"/>
    <w:rsid w:val="00EB7DB1"/>
    <w:rsid w:val="00EC235E"/>
    <w:rsid w:val="00ED76C8"/>
    <w:rsid w:val="00EE007F"/>
    <w:rsid w:val="00EE0461"/>
    <w:rsid w:val="00EE1136"/>
    <w:rsid w:val="00EE2A2A"/>
    <w:rsid w:val="00EE2E4C"/>
    <w:rsid w:val="00EE315D"/>
    <w:rsid w:val="00EE755C"/>
    <w:rsid w:val="00EF02E4"/>
    <w:rsid w:val="00EF122B"/>
    <w:rsid w:val="00EF2089"/>
    <w:rsid w:val="00EF5198"/>
    <w:rsid w:val="00F0314F"/>
    <w:rsid w:val="00F04503"/>
    <w:rsid w:val="00F0782D"/>
    <w:rsid w:val="00F14D16"/>
    <w:rsid w:val="00F161CB"/>
    <w:rsid w:val="00F161D5"/>
    <w:rsid w:val="00F17B16"/>
    <w:rsid w:val="00F17D26"/>
    <w:rsid w:val="00F20D59"/>
    <w:rsid w:val="00F213DD"/>
    <w:rsid w:val="00F214AB"/>
    <w:rsid w:val="00F31789"/>
    <w:rsid w:val="00F32151"/>
    <w:rsid w:val="00F45E41"/>
    <w:rsid w:val="00F50527"/>
    <w:rsid w:val="00F50E69"/>
    <w:rsid w:val="00F52467"/>
    <w:rsid w:val="00F54945"/>
    <w:rsid w:val="00F55535"/>
    <w:rsid w:val="00F555E8"/>
    <w:rsid w:val="00F56C88"/>
    <w:rsid w:val="00F626C7"/>
    <w:rsid w:val="00F631DF"/>
    <w:rsid w:val="00F67640"/>
    <w:rsid w:val="00F70BC0"/>
    <w:rsid w:val="00F72F1A"/>
    <w:rsid w:val="00F809E2"/>
    <w:rsid w:val="00F83320"/>
    <w:rsid w:val="00F83858"/>
    <w:rsid w:val="00F91B06"/>
    <w:rsid w:val="00F95553"/>
    <w:rsid w:val="00F96E2C"/>
    <w:rsid w:val="00FA4752"/>
    <w:rsid w:val="00FA66E4"/>
    <w:rsid w:val="00FB1D07"/>
    <w:rsid w:val="00FB28B8"/>
    <w:rsid w:val="00FC1F10"/>
    <w:rsid w:val="00FC2CE5"/>
    <w:rsid w:val="00FC6B76"/>
    <w:rsid w:val="00FD1846"/>
    <w:rsid w:val="00FD1E85"/>
    <w:rsid w:val="00FD32EE"/>
    <w:rsid w:val="00FD484A"/>
    <w:rsid w:val="00FD6A30"/>
    <w:rsid w:val="00FD7936"/>
    <w:rsid w:val="00FE49F2"/>
    <w:rsid w:val="00FE4F6B"/>
    <w:rsid w:val="00FE6C86"/>
    <w:rsid w:val="00FF2EA3"/>
    <w:rsid w:val="00FF3B87"/>
    <w:rsid w:val="00FF3FA7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2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0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589"/>
    <w:pPr>
      <w:keepNext/>
      <w:outlineLvl w:val="1"/>
    </w:pPr>
    <w:rPr>
      <w:rFonts w:ascii="Comic Sans MS" w:hAnsi="Comic Sans M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00A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43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4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AA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67A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7207F"/>
    <w:pPr>
      <w:widowControl w:val="0"/>
      <w:jc w:val="center"/>
    </w:pPr>
    <w:rPr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A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62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A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AAE"/>
    <w:rPr>
      <w:b/>
      <w:bCs/>
    </w:rPr>
  </w:style>
  <w:style w:type="table" w:styleId="TableGrid">
    <w:name w:val="Table Grid"/>
    <w:basedOn w:val="TableNormal"/>
    <w:uiPriority w:val="59"/>
    <w:rsid w:val="003C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612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"/>
    <w:rsid w:val="00117F6B"/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203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A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B16"/>
    <w:pPr>
      <w:ind w:left="720"/>
      <w:contextualSpacing/>
    </w:pPr>
  </w:style>
  <w:style w:type="paragraph" w:customStyle="1" w:styleId="Bullet">
    <w:name w:val="Bullet"/>
    <w:rsid w:val="008359E9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rsid w:val="00D20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D20557"/>
    <w:rPr>
      <w:color w:val="02115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31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396">
          <w:marLeft w:val="133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63">
          <w:marLeft w:val="20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09">
          <w:marLeft w:val="133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55">
          <w:marLeft w:val="133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64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8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32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5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7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37">
          <w:marLeft w:val="1339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14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383">
          <w:marLeft w:val="22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391">
          <w:marLeft w:val="22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85">
          <w:marLeft w:val="22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36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20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58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Office of Science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carney</dc:creator>
  <cp:lastModifiedBy>Keith Royston</cp:lastModifiedBy>
  <cp:revision>4</cp:revision>
  <cp:lastPrinted>2012-02-15T20:54:00Z</cp:lastPrinted>
  <dcterms:created xsi:type="dcterms:W3CDTF">2012-10-15T19:34:00Z</dcterms:created>
  <dcterms:modified xsi:type="dcterms:W3CDTF">2012-10-16T12:59:00Z</dcterms:modified>
</cp:coreProperties>
</file>